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379A" w:rsidRPr="00236358" w:rsidRDefault="00BE57D3" w:rsidP="00605712">
      <w:pPr>
        <w:jc w:val="center"/>
        <w:rPr>
          <w:rFonts w:ascii="Times New Roman" w:hAnsi="Times New Roman"/>
          <w:b/>
          <w:sz w:val="72"/>
          <w:szCs w:val="72"/>
        </w:rPr>
      </w:pPr>
      <w:bookmarkStart w:id="0" w:name="_GoBack"/>
      <w:bookmarkEnd w:id="0"/>
      <w:r w:rsidRPr="00236358">
        <w:rPr>
          <w:rFonts w:ascii="Times New Roman" w:hAnsi="Times New Roman"/>
          <w:noProof/>
          <w:sz w:val="28"/>
          <w:szCs w:val="28"/>
        </w:rPr>
        <w:drawing>
          <wp:anchor distT="0" distB="0" distL="114300" distR="114300" simplePos="0" relativeHeight="251658240" behindDoc="0" locked="0" layoutInCell="1" allowOverlap="1" wp14:anchorId="67E912E8" wp14:editId="73873BC0">
            <wp:simplePos x="0" y="0"/>
            <wp:positionH relativeFrom="margin">
              <wp:posOffset>-787400</wp:posOffset>
            </wp:positionH>
            <wp:positionV relativeFrom="paragraph">
              <wp:posOffset>-1140460</wp:posOffset>
            </wp:positionV>
            <wp:extent cx="7520940" cy="10782300"/>
            <wp:effectExtent l="0" t="0" r="381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UV REGLEMENTS INTERIEURS(1).jpg"/>
                    <pic:cNvPicPr/>
                  </pic:nvPicPr>
                  <pic:blipFill>
                    <a:blip r:embed="rId9">
                      <a:extLst>
                        <a:ext uri="{28A0092B-C50C-407E-A947-70E740481C1C}">
                          <a14:useLocalDpi xmlns:a14="http://schemas.microsoft.com/office/drawing/2010/main" val="0"/>
                        </a:ext>
                      </a:extLst>
                    </a:blip>
                    <a:stretch>
                      <a:fillRect/>
                    </a:stretch>
                  </pic:blipFill>
                  <pic:spPr>
                    <a:xfrm>
                      <a:off x="0" y="0"/>
                      <a:ext cx="7543626" cy="10814824"/>
                    </a:xfrm>
                    <a:prstGeom prst="rect">
                      <a:avLst/>
                    </a:prstGeom>
                  </pic:spPr>
                </pic:pic>
              </a:graphicData>
            </a:graphic>
            <wp14:sizeRelH relativeFrom="page">
              <wp14:pctWidth>0</wp14:pctWidth>
            </wp14:sizeRelH>
            <wp14:sizeRelV relativeFrom="page">
              <wp14:pctHeight>0</wp14:pctHeight>
            </wp14:sizeRelV>
          </wp:anchor>
        </w:drawing>
      </w:r>
    </w:p>
    <w:p w:rsidR="00CF077E" w:rsidRPr="00236358" w:rsidRDefault="00CF077E" w:rsidP="00605712">
      <w:pPr>
        <w:jc w:val="center"/>
        <w:rPr>
          <w:rFonts w:ascii="Times New Roman" w:hAnsi="Times New Roman"/>
          <w:b/>
          <w:sz w:val="72"/>
          <w:szCs w:val="72"/>
        </w:rPr>
      </w:pPr>
    </w:p>
    <w:p w:rsidR="00CF077E" w:rsidRPr="00236358" w:rsidRDefault="00CF077E" w:rsidP="00605712">
      <w:pPr>
        <w:jc w:val="center"/>
        <w:rPr>
          <w:rFonts w:ascii="Times New Roman" w:hAnsi="Times New Roman"/>
          <w:b/>
          <w:sz w:val="72"/>
          <w:szCs w:val="72"/>
        </w:rPr>
      </w:pPr>
    </w:p>
    <w:p w:rsidR="00434E49" w:rsidRPr="00236358" w:rsidRDefault="00434E49" w:rsidP="00605712">
      <w:pPr>
        <w:jc w:val="both"/>
        <w:rPr>
          <w:rFonts w:ascii="Times New Roman" w:hAnsi="Times New Roman"/>
          <w:sz w:val="28"/>
          <w:szCs w:val="28"/>
        </w:rPr>
      </w:pPr>
    </w:p>
    <w:p w:rsidR="00434E49" w:rsidRPr="00236358" w:rsidRDefault="00434E49" w:rsidP="00605712">
      <w:pPr>
        <w:jc w:val="both"/>
        <w:rPr>
          <w:rFonts w:ascii="Times New Roman" w:hAnsi="Times New Roman"/>
          <w:sz w:val="28"/>
          <w:szCs w:val="28"/>
        </w:rPr>
      </w:pPr>
    </w:p>
    <w:p w:rsidR="00434E49" w:rsidRPr="00236358" w:rsidRDefault="00434E49" w:rsidP="00605712">
      <w:pPr>
        <w:jc w:val="both"/>
        <w:rPr>
          <w:rFonts w:ascii="Times New Roman" w:hAnsi="Times New Roman"/>
          <w:sz w:val="28"/>
          <w:szCs w:val="28"/>
        </w:rPr>
      </w:pPr>
    </w:p>
    <w:p w:rsidR="00434E49" w:rsidRPr="00236358" w:rsidRDefault="00434E49" w:rsidP="00605712">
      <w:pPr>
        <w:rPr>
          <w:rFonts w:ascii="Times New Roman" w:hAnsi="Times New Roman"/>
          <w:sz w:val="28"/>
          <w:szCs w:val="28"/>
        </w:rPr>
      </w:pPr>
      <w:r w:rsidRPr="00236358">
        <w:rPr>
          <w:rFonts w:ascii="Times New Roman" w:hAnsi="Times New Roman"/>
          <w:sz w:val="28"/>
          <w:szCs w:val="28"/>
        </w:rPr>
        <w:br w:type="page"/>
      </w:r>
    </w:p>
    <w:p w:rsidR="00434E49" w:rsidRPr="00236358" w:rsidRDefault="00434E49" w:rsidP="00D44AD6">
      <w:pPr>
        <w:jc w:val="center"/>
        <w:rPr>
          <w:rFonts w:ascii="Times New Roman" w:hAnsi="Times New Roman"/>
          <w:sz w:val="52"/>
          <w:szCs w:val="52"/>
        </w:rPr>
      </w:pPr>
      <w:r w:rsidRPr="00236358">
        <w:rPr>
          <w:rFonts w:ascii="Times New Roman" w:hAnsi="Times New Roman"/>
          <w:sz w:val="52"/>
          <w:szCs w:val="52"/>
        </w:rPr>
        <w:lastRenderedPageBreak/>
        <w:t>SOMMAIRE</w:t>
      </w:r>
    </w:p>
    <w:tbl>
      <w:tblPr>
        <w:tblStyle w:val="Grilledutableau"/>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76"/>
        <w:gridCol w:w="236"/>
        <w:gridCol w:w="6709"/>
        <w:gridCol w:w="602"/>
      </w:tblGrid>
      <w:tr w:rsidR="00236358" w:rsidRPr="00236358" w:rsidTr="005C115D">
        <w:trPr>
          <w:trHeight w:hRule="exact" w:val="758"/>
        </w:trPr>
        <w:tc>
          <w:tcPr>
            <w:tcW w:w="2376" w:type="dxa"/>
            <w:vAlign w:val="center"/>
          </w:tcPr>
          <w:p w:rsidR="000F4A24" w:rsidRPr="00236358" w:rsidRDefault="005C115D" w:rsidP="00217692">
            <w:pPr>
              <w:rPr>
                <w:rFonts w:ascii="Times New Roman" w:eastAsia="MS Mincho" w:hAnsi="Times New Roman" w:cs="Times New Roman"/>
                <w:b/>
                <w:sz w:val="28"/>
                <w:szCs w:val="28"/>
              </w:rPr>
            </w:pPr>
            <w:r>
              <w:rPr>
                <w:rFonts w:ascii="Times New Roman" w:eastAsia="MS Mincho" w:hAnsi="Times New Roman" w:cs="Times New Roman"/>
                <w:b/>
                <w:sz w:val="28"/>
                <w:szCs w:val="28"/>
              </w:rPr>
              <w:t>TITRE I</w:t>
            </w:r>
          </w:p>
        </w:tc>
        <w:tc>
          <w:tcPr>
            <w:tcW w:w="236" w:type="dxa"/>
            <w:vAlign w:val="center"/>
          </w:tcPr>
          <w:p w:rsidR="000F4A24" w:rsidRPr="00236358" w:rsidRDefault="000F4A24" w:rsidP="00217692">
            <w:pPr>
              <w:jc w:val="center"/>
              <w:rPr>
                <w:rFonts w:ascii="Times New Roman" w:eastAsia="MS Mincho" w:hAnsi="Times New Roman" w:cs="Times New Roman"/>
                <w:b/>
                <w:sz w:val="28"/>
                <w:szCs w:val="28"/>
              </w:rPr>
            </w:pPr>
            <w:r w:rsidRPr="00236358">
              <w:rPr>
                <w:rFonts w:ascii="Times New Roman" w:eastAsia="MS Mincho" w:hAnsi="Times New Roman" w:cs="Times New Roman"/>
                <w:b/>
                <w:sz w:val="28"/>
                <w:szCs w:val="28"/>
              </w:rPr>
              <w:t>:</w:t>
            </w:r>
          </w:p>
        </w:tc>
        <w:tc>
          <w:tcPr>
            <w:tcW w:w="6709" w:type="dxa"/>
            <w:vAlign w:val="center"/>
          </w:tcPr>
          <w:p w:rsidR="000F4A24" w:rsidRPr="00236358" w:rsidRDefault="000F4A24" w:rsidP="00217692">
            <w:pPr>
              <w:shd w:val="clear" w:color="auto" w:fill="D9D9D9" w:themeFill="background1" w:themeFillShade="D9"/>
              <w:rPr>
                <w:rFonts w:ascii="Times New Roman" w:eastAsia="MS Mincho" w:hAnsi="Times New Roman" w:cs="Times New Roman"/>
                <w:b/>
                <w:sz w:val="28"/>
                <w:szCs w:val="28"/>
              </w:rPr>
            </w:pPr>
            <w:r w:rsidRPr="00236358">
              <w:rPr>
                <w:rFonts w:ascii="Times New Roman" w:hAnsi="Times New Roman"/>
                <w:b/>
                <w:sz w:val="28"/>
                <w:szCs w:val="28"/>
              </w:rPr>
              <w:t>ORGANISATION ADMINISTRATIVE</w:t>
            </w:r>
            <w:r w:rsidRPr="00236358">
              <w:rPr>
                <w:rFonts w:ascii="Times New Roman" w:eastAsia="MS Mincho" w:hAnsi="Times New Roman" w:cs="Times New Roman"/>
                <w:b/>
                <w:sz w:val="28"/>
                <w:szCs w:val="28"/>
              </w:rPr>
              <w:t>………</w:t>
            </w:r>
            <w:r w:rsidR="00807D88" w:rsidRPr="00236358">
              <w:rPr>
                <w:rFonts w:ascii="Times New Roman" w:eastAsia="MS Mincho" w:hAnsi="Times New Roman" w:cs="Times New Roman"/>
                <w:sz w:val="28"/>
                <w:szCs w:val="28"/>
              </w:rPr>
              <w:t>……</w:t>
            </w:r>
          </w:p>
        </w:tc>
        <w:tc>
          <w:tcPr>
            <w:tcW w:w="602" w:type="dxa"/>
            <w:vAlign w:val="center"/>
          </w:tcPr>
          <w:p w:rsidR="000F4A24" w:rsidRPr="00236358" w:rsidRDefault="000F4A24" w:rsidP="007241DB">
            <w:pPr>
              <w:jc w:val="center"/>
              <w:rPr>
                <w:rFonts w:ascii="Times New Roman" w:eastAsia="MS Mincho" w:hAnsi="Times New Roman" w:cs="Times New Roman"/>
                <w:sz w:val="28"/>
                <w:szCs w:val="28"/>
              </w:rPr>
            </w:pPr>
            <w:r w:rsidRPr="00236358">
              <w:rPr>
                <w:rFonts w:ascii="Times New Roman" w:eastAsia="MS Mincho" w:hAnsi="Times New Roman" w:cs="Times New Roman"/>
                <w:sz w:val="28"/>
                <w:szCs w:val="28"/>
              </w:rPr>
              <w:t>0</w:t>
            </w:r>
            <w:r w:rsidR="007241DB" w:rsidRPr="00236358">
              <w:rPr>
                <w:rFonts w:ascii="Times New Roman" w:eastAsia="MS Mincho" w:hAnsi="Times New Roman" w:cs="Times New Roman"/>
                <w:sz w:val="28"/>
                <w:szCs w:val="28"/>
              </w:rPr>
              <w:t>4</w:t>
            </w:r>
          </w:p>
        </w:tc>
      </w:tr>
      <w:tr w:rsidR="00236358" w:rsidRPr="00236358" w:rsidTr="000B1FC0">
        <w:trPr>
          <w:trHeight w:hRule="exact" w:val="567"/>
        </w:trPr>
        <w:tc>
          <w:tcPr>
            <w:tcW w:w="2376" w:type="dxa"/>
            <w:vAlign w:val="center"/>
          </w:tcPr>
          <w:p w:rsidR="000F4A24" w:rsidRPr="00236358" w:rsidRDefault="000F4A24" w:rsidP="00217692">
            <w:pPr>
              <w:rPr>
                <w:rFonts w:ascii="Times New Roman" w:eastAsia="MS Mincho" w:hAnsi="Times New Roman" w:cs="Times New Roman"/>
                <w:sz w:val="28"/>
                <w:szCs w:val="28"/>
              </w:rPr>
            </w:pPr>
            <w:r w:rsidRPr="00236358">
              <w:rPr>
                <w:rFonts w:ascii="Times New Roman" w:hAnsi="Times New Roman"/>
                <w:b/>
                <w:sz w:val="28"/>
                <w:szCs w:val="28"/>
              </w:rPr>
              <w:t>CHAPITRE I</w:t>
            </w:r>
          </w:p>
        </w:tc>
        <w:tc>
          <w:tcPr>
            <w:tcW w:w="236" w:type="dxa"/>
            <w:vAlign w:val="center"/>
          </w:tcPr>
          <w:p w:rsidR="000F4A24" w:rsidRPr="00236358" w:rsidRDefault="000F4A24" w:rsidP="00217692">
            <w:pPr>
              <w:jc w:val="center"/>
              <w:rPr>
                <w:rFonts w:ascii="Times New Roman" w:eastAsia="MS Mincho" w:hAnsi="Times New Roman" w:cs="Times New Roman"/>
                <w:b/>
                <w:sz w:val="28"/>
                <w:szCs w:val="28"/>
              </w:rPr>
            </w:pPr>
            <w:r w:rsidRPr="00236358">
              <w:rPr>
                <w:rFonts w:ascii="Times New Roman" w:eastAsia="MS Mincho" w:hAnsi="Times New Roman" w:cs="Times New Roman"/>
                <w:b/>
                <w:sz w:val="28"/>
                <w:szCs w:val="28"/>
              </w:rPr>
              <w:t>:</w:t>
            </w:r>
          </w:p>
        </w:tc>
        <w:tc>
          <w:tcPr>
            <w:tcW w:w="6709" w:type="dxa"/>
            <w:vAlign w:val="center"/>
          </w:tcPr>
          <w:p w:rsidR="000F4A24" w:rsidRPr="00236358" w:rsidRDefault="000F4A24" w:rsidP="00217692">
            <w:pPr>
              <w:rPr>
                <w:rFonts w:ascii="Times New Roman" w:eastAsia="MS Mincho" w:hAnsi="Times New Roman" w:cs="Times New Roman"/>
                <w:sz w:val="28"/>
                <w:szCs w:val="28"/>
              </w:rPr>
            </w:pPr>
            <w:r w:rsidRPr="00236358">
              <w:rPr>
                <w:rFonts w:ascii="Times New Roman" w:hAnsi="Times New Roman"/>
                <w:b/>
                <w:sz w:val="28"/>
                <w:szCs w:val="28"/>
              </w:rPr>
              <w:t>L'ASSEMBLEE GENERALE</w:t>
            </w:r>
            <w:r w:rsidRPr="00236358">
              <w:rPr>
                <w:rFonts w:ascii="Times New Roman" w:eastAsia="MS Mincho" w:hAnsi="Times New Roman" w:cs="Times New Roman"/>
                <w:sz w:val="28"/>
                <w:szCs w:val="28"/>
              </w:rPr>
              <w:t xml:space="preserve"> …………………………</w:t>
            </w:r>
          </w:p>
        </w:tc>
        <w:tc>
          <w:tcPr>
            <w:tcW w:w="602" w:type="dxa"/>
            <w:vAlign w:val="center"/>
          </w:tcPr>
          <w:p w:rsidR="000F4A24" w:rsidRPr="00236358" w:rsidRDefault="000F4A24" w:rsidP="007241DB">
            <w:pPr>
              <w:jc w:val="center"/>
              <w:rPr>
                <w:rFonts w:ascii="Times New Roman" w:eastAsia="MS Mincho" w:hAnsi="Times New Roman" w:cs="Times New Roman"/>
                <w:sz w:val="28"/>
                <w:szCs w:val="28"/>
              </w:rPr>
            </w:pPr>
            <w:r w:rsidRPr="00236358">
              <w:rPr>
                <w:rFonts w:ascii="Times New Roman" w:eastAsia="MS Mincho" w:hAnsi="Times New Roman" w:cs="Times New Roman"/>
                <w:sz w:val="28"/>
                <w:szCs w:val="28"/>
              </w:rPr>
              <w:t>0</w:t>
            </w:r>
            <w:r w:rsidR="007241DB" w:rsidRPr="00236358">
              <w:rPr>
                <w:rFonts w:ascii="Times New Roman" w:eastAsia="MS Mincho" w:hAnsi="Times New Roman" w:cs="Times New Roman"/>
                <w:sz w:val="28"/>
                <w:szCs w:val="28"/>
              </w:rPr>
              <w:t>4</w:t>
            </w:r>
          </w:p>
        </w:tc>
      </w:tr>
      <w:tr w:rsidR="00236358" w:rsidRPr="00236358" w:rsidTr="000B1FC0">
        <w:trPr>
          <w:trHeight w:hRule="exact" w:val="705"/>
        </w:trPr>
        <w:tc>
          <w:tcPr>
            <w:tcW w:w="2376" w:type="dxa"/>
            <w:vAlign w:val="center"/>
          </w:tcPr>
          <w:p w:rsidR="000F4A24" w:rsidRPr="00236358" w:rsidRDefault="000F4A24" w:rsidP="00217692">
            <w:pPr>
              <w:rPr>
                <w:rFonts w:ascii="Times New Roman" w:eastAsia="MS Mincho" w:hAnsi="Times New Roman" w:cs="Times New Roman"/>
                <w:sz w:val="28"/>
                <w:szCs w:val="28"/>
              </w:rPr>
            </w:pPr>
            <w:r w:rsidRPr="00236358">
              <w:rPr>
                <w:rFonts w:ascii="Times New Roman" w:hAnsi="Times New Roman"/>
                <w:b/>
                <w:sz w:val="28"/>
                <w:szCs w:val="28"/>
              </w:rPr>
              <w:t>CHAPITRE II</w:t>
            </w:r>
          </w:p>
        </w:tc>
        <w:tc>
          <w:tcPr>
            <w:tcW w:w="236" w:type="dxa"/>
            <w:vAlign w:val="center"/>
          </w:tcPr>
          <w:p w:rsidR="000F4A24" w:rsidRPr="00236358" w:rsidRDefault="000F4A24" w:rsidP="00217692">
            <w:pPr>
              <w:jc w:val="center"/>
              <w:rPr>
                <w:rFonts w:ascii="Times New Roman" w:eastAsia="MS Mincho" w:hAnsi="Times New Roman" w:cs="Times New Roman"/>
                <w:b/>
                <w:sz w:val="28"/>
                <w:szCs w:val="28"/>
              </w:rPr>
            </w:pPr>
            <w:r w:rsidRPr="00236358">
              <w:rPr>
                <w:rFonts w:ascii="Times New Roman" w:eastAsia="MS Mincho" w:hAnsi="Times New Roman" w:cs="Times New Roman"/>
                <w:b/>
                <w:sz w:val="28"/>
                <w:szCs w:val="28"/>
              </w:rPr>
              <w:t>:</w:t>
            </w:r>
          </w:p>
        </w:tc>
        <w:tc>
          <w:tcPr>
            <w:tcW w:w="6709" w:type="dxa"/>
            <w:vAlign w:val="center"/>
          </w:tcPr>
          <w:p w:rsidR="000F4A24" w:rsidRPr="00236358" w:rsidRDefault="000F4A24" w:rsidP="00217692">
            <w:pPr>
              <w:rPr>
                <w:rFonts w:ascii="Times New Roman" w:hAnsi="Times New Roman"/>
                <w:b/>
                <w:sz w:val="28"/>
                <w:szCs w:val="28"/>
              </w:rPr>
            </w:pPr>
            <w:r w:rsidRPr="00236358">
              <w:rPr>
                <w:rFonts w:ascii="Times New Roman" w:hAnsi="Times New Roman"/>
                <w:b/>
                <w:sz w:val="28"/>
                <w:szCs w:val="28"/>
              </w:rPr>
              <w:t>L</w:t>
            </w:r>
            <w:r w:rsidR="00807D88" w:rsidRPr="00236358">
              <w:rPr>
                <w:rFonts w:ascii="Times New Roman" w:hAnsi="Times New Roman"/>
                <w:b/>
                <w:sz w:val="28"/>
                <w:szCs w:val="28"/>
              </w:rPr>
              <w:t>E CONSEIL D'ADMINISTRATION……………</w:t>
            </w:r>
            <w:r w:rsidR="00D861C9" w:rsidRPr="00236358">
              <w:rPr>
                <w:rFonts w:ascii="Times New Roman" w:hAnsi="Times New Roman"/>
                <w:b/>
                <w:sz w:val="28"/>
                <w:szCs w:val="28"/>
              </w:rPr>
              <w:t>...</w:t>
            </w:r>
            <w:r w:rsidRPr="00236358">
              <w:rPr>
                <w:rFonts w:ascii="Times New Roman" w:hAnsi="Times New Roman"/>
                <w:b/>
                <w:sz w:val="28"/>
                <w:szCs w:val="28"/>
              </w:rPr>
              <w:t>...</w:t>
            </w:r>
          </w:p>
        </w:tc>
        <w:tc>
          <w:tcPr>
            <w:tcW w:w="602" w:type="dxa"/>
            <w:vAlign w:val="center"/>
          </w:tcPr>
          <w:p w:rsidR="000F4A24" w:rsidRPr="00236358" w:rsidRDefault="000F4A24" w:rsidP="007241DB">
            <w:pPr>
              <w:jc w:val="center"/>
              <w:rPr>
                <w:rFonts w:ascii="Times New Roman" w:eastAsia="MS Mincho" w:hAnsi="Times New Roman" w:cs="Times New Roman"/>
                <w:sz w:val="28"/>
                <w:szCs w:val="28"/>
              </w:rPr>
            </w:pPr>
            <w:r w:rsidRPr="00236358">
              <w:rPr>
                <w:rFonts w:ascii="Times New Roman" w:eastAsia="MS Mincho" w:hAnsi="Times New Roman" w:cs="Times New Roman"/>
                <w:sz w:val="28"/>
                <w:szCs w:val="28"/>
              </w:rPr>
              <w:t>0</w:t>
            </w:r>
            <w:r w:rsidR="007241DB" w:rsidRPr="00236358">
              <w:rPr>
                <w:rFonts w:ascii="Times New Roman" w:eastAsia="MS Mincho" w:hAnsi="Times New Roman" w:cs="Times New Roman"/>
                <w:sz w:val="28"/>
                <w:szCs w:val="28"/>
              </w:rPr>
              <w:t>7</w:t>
            </w:r>
          </w:p>
        </w:tc>
      </w:tr>
      <w:tr w:rsidR="00236358" w:rsidRPr="00236358" w:rsidTr="000B1FC0">
        <w:trPr>
          <w:trHeight w:hRule="exact" w:val="701"/>
        </w:trPr>
        <w:tc>
          <w:tcPr>
            <w:tcW w:w="2376" w:type="dxa"/>
            <w:vAlign w:val="center"/>
          </w:tcPr>
          <w:p w:rsidR="000F4A24" w:rsidRPr="00236358" w:rsidRDefault="000F4A24" w:rsidP="00217692">
            <w:pPr>
              <w:rPr>
                <w:rFonts w:ascii="Times New Roman" w:eastAsia="MS Mincho" w:hAnsi="Times New Roman" w:cs="Times New Roman"/>
                <w:sz w:val="28"/>
                <w:szCs w:val="28"/>
              </w:rPr>
            </w:pPr>
            <w:r w:rsidRPr="00236358">
              <w:rPr>
                <w:rFonts w:ascii="Times New Roman" w:hAnsi="Times New Roman"/>
                <w:b/>
                <w:sz w:val="28"/>
                <w:szCs w:val="28"/>
              </w:rPr>
              <w:t>CHAPITRE III</w:t>
            </w:r>
          </w:p>
        </w:tc>
        <w:tc>
          <w:tcPr>
            <w:tcW w:w="236" w:type="dxa"/>
            <w:vAlign w:val="center"/>
          </w:tcPr>
          <w:p w:rsidR="000F4A24" w:rsidRPr="00236358" w:rsidRDefault="000F4A24" w:rsidP="00217692">
            <w:pPr>
              <w:jc w:val="center"/>
              <w:rPr>
                <w:rFonts w:ascii="Times New Roman" w:eastAsia="MS Mincho" w:hAnsi="Times New Roman" w:cs="Times New Roman"/>
                <w:b/>
                <w:sz w:val="28"/>
                <w:szCs w:val="28"/>
              </w:rPr>
            </w:pPr>
            <w:r w:rsidRPr="00236358">
              <w:rPr>
                <w:rFonts w:ascii="Times New Roman" w:eastAsia="MS Mincho" w:hAnsi="Times New Roman" w:cs="Times New Roman"/>
                <w:b/>
                <w:sz w:val="28"/>
                <w:szCs w:val="28"/>
              </w:rPr>
              <w:t>:</w:t>
            </w:r>
          </w:p>
        </w:tc>
        <w:tc>
          <w:tcPr>
            <w:tcW w:w="6709" w:type="dxa"/>
            <w:vAlign w:val="center"/>
          </w:tcPr>
          <w:p w:rsidR="000F4A24" w:rsidRPr="00236358" w:rsidRDefault="000F4A24" w:rsidP="00217692">
            <w:pPr>
              <w:rPr>
                <w:rFonts w:ascii="Times New Roman" w:hAnsi="Times New Roman"/>
                <w:b/>
                <w:sz w:val="28"/>
                <w:szCs w:val="28"/>
              </w:rPr>
            </w:pPr>
            <w:r w:rsidRPr="00236358">
              <w:rPr>
                <w:rFonts w:ascii="Times New Roman" w:hAnsi="Times New Roman"/>
                <w:b/>
                <w:sz w:val="28"/>
                <w:szCs w:val="28"/>
              </w:rPr>
              <w:t>LA COMMISSION DE SURVEILLANCE ……...</w:t>
            </w:r>
            <w:r w:rsidR="00D861C9" w:rsidRPr="00236358">
              <w:rPr>
                <w:rFonts w:ascii="Times New Roman" w:hAnsi="Times New Roman"/>
                <w:b/>
                <w:sz w:val="28"/>
                <w:szCs w:val="28"/>
              </w:rPr>
              <w:t>..</w:t>
            </w:r>
            <w:r w:rsidRPr="00236358">
              <w:rPr>
                <w:rFonts w:ascii="Times New Roman" w:hAnsi="Times New Roman"/>
                <w:b/>
                <w:sz w:val="28"/>
                <w:szCs w:val="28"/>
              </w:rPr>
              <w:t>…</w:t>
            </w:r>
            <w:r w:rsidRPr="00236358">
              <w:rPr>
                <w:rFonts w:ascii="Times New Roman" w:hAnsi="Times New Roman"/>
                <w:b/>
                <w:sz w:val="28"/>
                <w:szCs w:val="28"/>
              </w:rPr>
              <w:br/>
              <w:t xml:space="preserve"> </w:t>
            </w:r>
            <w:r w:rsidRPr="00236358">
              <w:rPr>
                <w:rFonts w:ascii="Times New Roman" w:hAnsi="Times New Roman"/>
                <w:b/>
                <w:sz w:val="28"/>
                <w:szCs w:val="28"/>
              </w:rPr>
              <w:tab/>
            </w:r>
            <w:r w:rsidRPr="00236358">
              <w:rPr>
                <w:rFonts w:ascii="Times New Roman" w:hAnsi="Times New Roman"/>
                <w:b/>
                <w:sz w:val="28"/>
                <w:szCs w:val="28"/>
              </w:rPr>
              <w:tab/>
              <w:t>ET DE CONTROLE</w:t>
            </w:r>
          </w:p>
        </w:tc>
        <w:tc>
          <w:tcPr>
            <w:tcW w:w="602" w:type="dxa"/>
            <w:vAlign w:val="center"/>
          </w:tcPr>
          <w:p w:rsidR="000F4A24" w:rsidRPr="00236358" w:rsidRDefault="007241DB" w:rsidP="00217692">
            <w:pPr>
              <w:jc w:val="center"/>
              <w:rPr>
                <w:rFonts w:ascii="Times New Roman" w:eastAsia="MS Mincho" w:hAnsi="Times New Roman" w:cs="Times New Roman"/>
                <w:sz w:val="28"/>
                <w:szCs w:val="28"/>
              </w:rPr>
            </w:pPr>
            <w:r w:rsidRPr="00236358">
              <w:rPr>
                <w:rFonts w:ascii="Times New Roman" w:eastAsia="MS Mincho" w:hAnsi="Times New Roman" w:cs="Times New Roman"/>
                <w:sz w:val="28"/>
                <w:szCs w:val="28"/>
              </w:rPr>
              <w:t>10</w:t>
            </w:r>
          </w:p>
        </w:tc>
      </w:tr>
      <w:tr w:rsidR="00236358" w:rsidRPr="00236358" w:rsidTr="000B1FC0">
        <w:trPr>
          <w:trHeight w:hRule="exact" w:val="428"/>
        </w:trPr>
        <w:tc>
          <w:tcPr>
            <w:tcW w:w="2376" w:type="dxa"/>
            <w:vAlign w:val="center"/>
          </w:tcPr>
          <w:p w:rsidR="000F4A24" w:rsidRPr="00236358" w:rsidRDefault="000F4A24" w:rsidP="00217692">
            <w:pPr>
              <w:rPr>
                <w:rFonts w:ascii="Times New Roman" w:eastAsia="MS Mincho" w:hAnsi="Times New Roman" w:cs="Times New Roman"/>
                <w:b/>
                <w:sz w:val="28"/>
                <w:szCs w:val="28"/>
              </w:rPr>
            </w:pPr>
            <w:r w:rsidRPr="00236358">
              <w:rPr>
                <w:rFonts w:ascii="Times New Roman" w:eastAsia="MS Mincho" w:hAnsi="Times New Roman" w:cs="Times New Roman"/>
                <w:b/>
                <w:sz w:val="28"/>
                <w:szCs w:val="28"/>
              </w:rPr>
              <w:t>CHAPITRE VI :</w:t>
            </w:r>
          </w:p>
        </w:tc>
        <w:tc>
          <w:tcPr>
            <w:tcW w:w="236" w:type="dxa"/>
            <w:vAlign w:val="center"/>
          </w:tcPr>
          <w:p w:rsidR="000F4A24" w:rsidRPr="00236358" w:rsidRDefault="000F4A24" w:rsidP="00217692">
            <w:pPr>
              <w:jc w:val="center"/>
              <w:rPr>
                <w:rFonts w:ascii="Times New Roman" w:eastAsia="MS Mincho" w:hAnsi="Times New Roman" w:cs="Times New Roman"/>
                <w:b/>
                <w:sz w:val="28"/>
                <w:szCs w:val="28"/>
              </w:rPr>
            </w:pPr>
            <w:r w:rsidRPr="00236358">
              <w:rPr>
                <w:rFonts w:ascii="Times New Roman" w:eastAsia="MS Mincho" w:hAnsi="Times New Roman" w:cs="Times New Roman"/>
                <w:b/>
                <w:sz w:val="28"/>
                <w:szCs w:val="28"/>
              </w:rPr>
              <w:t>:</w:t>
            </w:r>
          </w:p>
        </w:tc>
        <w:tc>
          <w:tcPr>
            <w:tcW w:w="6709" w:type="dxa"/>
            <w:vAlign w:val="center"/>
          </w:tcPr>
          <w:p w:rsidR="000F4A24" w:rsidRPr="00236358" w:rsidRDefault="000F4A24" w:rsidP="00217692">
            <w:pPr>
              <w:rPr>
                <w:rFonts w:ascii="Times New Roman" w:eastAsia="MS Mincho" w:hAnsi="Times New Roman" w:cs="Times New Roman"/>
                <w:b/>
                <w:sz w:val="28"/>
                <w:szCs w:val="28"/>
              </w:rPr>
            </w:pPr>
            <w:r w:rsidRPr="00236358">
              <w:rPr>
                <w:rFonts w:ascii="Times New Roman" w:hAnsi="Times New Roman"/>
                <w:b/>
                <w:sz w:val="28"/>
                <w:szCs w:val="28"/>
              </w:rPr>
              <w:t>LA DIRECTION GENERALE………….</w:t>
            </w:r>
            <w:r w:rsidRPr="00236358">
              <w:rPr>
                <w:rFonts w:ascii="Times New Roman" w:eastAsia="MS Mincho" w:hAnsi="Times New Roman" w:cs="Times New Roman"/>
                <w:sz w:val="28"/>
                <w:szCs w:val="28"/>
              </w:rPr>
              <w:t>……………..</w:t>
            </w:r>
          </w:p>
        </w:tc>
        <w:tc>
          <w:tcPr>
            <w:tcW w:w="602" w:type="dxa"/>
            <w:vAlign w:val="center"/>
          </w:tcPr>
          <w:p w:rsidR="000F4A24" w:rsidRPr="00236358" w:rsidRDefault="000B1FC0" w:rsidP="00217692">
            <w:pPr>
              <w:jc w:val="center"/>
              <w:rPr>
                <w:rFonts w:ascii="Times New Roman" w:eastAsia="MS Mincho" w:hAnsi="Times New Roman" w:cs="Times New Roman"/>
                <w:sz w:val="28"/>
                <w:szCs w:val="28"/>
              </w:rPr>
            </w:pPr>
            <w:r w:rsidRPr="00236358">
              <w:rPr>
                <w:rFonts w:ascii="Times New Roman" w:eastAsia="MS Mincho" w:hAnsi="Times New Roman" w:cs="Times New Roman"/>
                <w:sz w:val="28"/>
                <w:szCs w:val="28"/>
              </w:rPr>
              <w:t>12</w:t>
            </w:r>
          </w:p>
        </w:tc>
      </w:tr>
      <w:tr w:rsidR="00236358" w:rsidRPr="00236358" w:rsidTr="000B1FC0">
        <w:trPr>
          <w:trHeight w:hRule="exact" w:val="680"/>
        </w:trPr>
        <w:tc>
          <w:tcPr>
            <w:tcW w:w="2376" w:type="dxa"/>
            <w:vAlign w:val="center"/>
          </w:tcPr>
          <w:p w:rsidR="000F4A24" w:rsidRPr="00236358" w:rsidRDefault="000B1FC0" w:rsidP="00217692">
            <w:pPr>
              <w:rPr>
                <w:rFonts w:ascii="Times New Roman" w:eastAsia="MS Mincho" w:hAnsi="Times New Roman" w:cs="Times New Roman"/>
                <w:sz w:val="28"/>
                <w:szCs w:val="28"/>
              </w:rPr>
            </w:pPr>
            <w:r w:rsidRPr="00236358">
              <w:rPr>
                <w:rFonts w:ascii="Times New Roman" w:hAnsi="Times New Roman"/>
                <w:b/>
                <w:sz w:val="28"/>
                <w:szCs w:val="28"/>
              </w:rPr>
              <w:t>CHAPITRE V</w:t>
            </w:r>
          </w:p>
        </w:tc>
        <w:tc>
          <w:tcPr>
            <w:tcW w:w="236" w:type="dxa"/>
            <w:vAlign w:val="center"/>
          </w:tcPr>
          <w:p w:rsidR="000F4A24" w:rsidRPr="00236358" w:rsidRDefault="000F4A24" w:rsidP="00217692">
            <w:pPr>
              <w:jc w:val="center"/>
              <w:rPr>
                <w:rFonts w:ascii="Times New Roman" w:eastAsia="MS Mincho" w:hAnsi="Times New Roman" w:cs="Times New Roman"/>
                <w:b/>
                <w:sz w:val="28"/>
                <w:szCs w:val="28"/>
              </w:rPr>
            </w:pPr>
            <w:r w:rsidRPr="00236358">
              <w:rPr>
                <w:rFonts w:ascii="Times New Roman" w:eastAsia="MS Mincho" w:hAnsi="Times New Roman" w:cs="Times New Roman"/>
                <w:b/>
                <w:sz w:val="28"/>
                <w:szCs w:val="28"/>
              </w:rPr>
              <w:t>:</w:t>
            </w:r>
          </w:p>
        </w:tc>
        <w:tc>
          <w:tcPr>
            <w:tcW w:w="6709" w:type="dxa"/>
            <w:vAlign w:val="center"/>
          </w:tcPr>
          <w:p w:rsidR="000F4A24" w:rsidRPr="00236358" w:rsidRDefault="000F4A24" w:rsidP="00217692">
            <w:pPr>
              <w:rPr>
                <w:rFonts w:ascii="Times New Roman" w:hAnsi="Times New Roman"/>
                <w:b/>
                <w:sz w:val="28"/>
                <w:szCs w:val="28"/>
              </w:rPr>
            </w:pPr>
            <w:r w:rsidRPr="00236358">
              <w:rPr>
                <w:rFonts w:ascii="Times New Roman" w:hAnsi="Times New Roman"/>
                <w:b/>
                <w:sz w:val="28"/>
                <w:szCs w:val="28"/>
              </w:rPr>
              <w:t>LES COMMISSIONS CONSULTATIVES LOCALES</w:t>
            </w:r>
          </w:p>
        </w:tc>
        <w:tc>
          <w:tcPr>
            <w:tcW w:w="602" w:type="dxa"/>
            <w:vAlign w:val="center"/>
          </w:tcPr>
          <w:p w:rsidR="000F4A24" w:rsidRPr="00236358" w:rsidRDefault="00795B75" w:rsidP="00217692">
            <w:pPr>
              <w:jc w:val="center"/>
              <w:rPr>
                <w:rFonts w:ascii="Times New Roman" w:eastAsia="MS Mincho" w:hAnsi="Times New Roman" w:cs="Times New Roman"/>
                <w:sz w:val="28"/>
                <w:szCs w:val="28"/>
              </w:rPr>
            </w:pPr>
            <w:r w:rsidRPr="00236358">
              <w:rPr>
                <w:rFonts w:ascii="Times New Roman" w:eastAsia="MS Mincho" w:hAnsi="Times New Roman" w:cs="Times New Roman"/>
                <w:sz w:val="28"/>
                <w:szCs w:val="28"/>
              </w:rPr>
              <w:t>1</w:t>
            </w:r>
            <w:r w:rsidR="000F4A24" w:rsidRPr="00236358">
              <w:rPr>
                <w:rFonts w:ascii="Times New Roman" w:eastAsia="MS Mincho" w:hAnsi="Times New Roman" w:cs="Times New Roman"/>
                <w:sz w:val="28"/>
                <w:szCs w:val="28"/>
              </w:rPr>
              <w:t>6</w:t>
            </w:r>
          </w:p>
        </w:tc>
      </w:tr>
      <w:tr w:rsidR="00236358" w:rsidRPr="00236358" w:rsidTr="000B1FC0">
        <w:trPr>
          <w:trHeight w:hRule="exact" w:val="567"/>
        </w:trPr>
        <w:tc>
          <w:tcPr>
            <w:tcW w:w="2376" w:type="dxa"/>
            <w:vAlign w:val="center"/>
          </w:tcPr>
          <w:p w:rsidR="000F4A24" w:rsidRPr="00236358" w:rsidRDefault="000F4A24" w:rsidP="00217692">
            <w:pPr>
              <w:rPr>
                <w:rFonts w:ascii="Times New Roman" w:eastAsia="MS Mincho" w:hAnsi="Times New Roman" w:cs="Times New Roman"/>
                <w:sz w:val="28"/>
                <w:szCs w:val="28"/>
              </w:rPr>
            </w:pPr>
            <w:r w:rsidRPr="00236358">
              <w:rPr>
                <w:rFonts w:ascii="Times New Roman" w:eastAsia="MS Mincho" w:hAnsi="Times New Roman" w:cs="Times New Roman"/>
                <w:b/>
                <w:sz w:val="28"/>
                <w:szCs w:val="28"/>
              </w:rPr>
              <w:t>TITRE II</w:t>
            </w:r>
          </w:p>
        </w:tc>
        <w:tc>
          <w:tcPr>
            <w:tcW w:w="236" w:type="dxa"/>
            <w:vAlign w:val="center"/>
          </w:tcPr>
          <w:p w:rsidR="000F4A24" w:rsidRPr="00236358" w:rsidRDefault="000F4A24" w:rsidP="00217692">
            <w:pPr>
              <w:jc w:val="center"/>
              <w:rPr>
                <w:rFonts w:ascii="Times New Roman" w:eastAsia="MS Mincho" w:hAnsi="Times New Roman" w:cs="Times New Roman"/>
                <w:b/>
                <w:sz w:val="28"/>
                <w:szCs w:val="28"/>
              </w:rPr>
            </w:pPr>
            <w:r w:rsidRPr="00236358">
              <w:rPr>
                <w:rFonts w:ascii="Times New Roman" w:eastAsia="MS Mincho" w:hAnsi="Times New Roman" w:cs="Times New Roman"/>
                <w:b/>
                <w:sz w:val="28"/>
                <w:szCs w:val="28"/>
              </w:rPr>
              <w:t>:</w:t>
            </w:r>
          </w:p>
        </w:tc>
        <w:tc>
          <w:tcPr>
            <w:tcW w:w="6709" w:type="dxa"/>
            <w:shd w:val="clear" w:color="auto" w:fill="auto"/>
            <w:vAlign w:val="center"/>
          </w:tcPr>
          <w:p w:rsidR="000F4A24" w:rsidRPr="00236358" w:rsidRDefault="000F4A24" w:rsidP="00217692">
            <w:pPr>
              <w:shd w:val="clear" w:color="auto" w:fill="D9D9D9" w:themeFill="background1" w:themeFillShade="D9"/>
              <w:rPr>
                <w:rFonts w:ascii="Times New Roman" w:hAnsi="Times New Roman"/>
                <w:sz w:val="28"/>
                <w:szCs w:val="28"/>
              </w:rPr>
            </w:pPr>
            <w:r w:rsidRPr="00236358">
              <w:rPr>
                <w:rFonts w:ascii="Times New Roman" w:hAnsi="Times New Roman"/>
                <w:sz w:val="28"/>
                <w:szCs w:val="28"/>
              </w:rPr>
              <w:t>OBLIGATIONS ET DROITS DES MEMBRES…….......</w:t>
            </w:r>
          </w:p>
        </w:tc>
        <w:tc>
          <w:tcPr>
            <w:tcW w:w="602" w:type="dxa"/>
            <w:vAlign w:val="center"/>
          </w:tcPr>
          <w:p w:rsidR="000F4A24" w:rsidRPr="00236358" w:rsidRDefault="00795B75" w:rsidP="00217692">
            <w:pPr>
              <w:jc w:val="center"/>
              <w:rPr>
                <w:rFonts w:ascii="Times New Roman" w:eastAsia="MS Mincho" w:hAnsi="Times New Roman" w:cs="Times New Roman"/>
                <w:sz w:val="28"/>
                <w:szCs w:val="28"/>
              </w:rPr>
            </w:pPr>
            <w:r w:rsidRPr="00236358">
              <w:rPr>
                <w:rFonts w:ascii="Times New Roman" w:eastAsia="MS Mincho" w:hAnsi="Times New Roman" w:cs="Times New Roman"/>
                <w:sz w:val="28"/>
                <w:szCs w:val="28"/>
              </w:rPr>
              <w:t>17</w:t>
            </w:r>
          </w:p>
        </w:tc>
      </w:tr>
      <w:tr w:rsidR="00236358" w:rsidRPr="00236358" w:rsidTr="000B1FC0">
        <w:trPr>
          <w:trHeight w:hRule="exact" w:val="567"/>
        </w:trPr>
        <w:tc>
          <w:tcPr>
            <w:tcW w:w="2376" w:type="dxa"/>
            <w:vAlign w:val="center"/>
          </w:tcPr>
          <w:p w:rsidR="000F4A24" w:rsidRPr="00236358" w:rsidRDefault="000F4A24" w:rsidP="00217692">
            <w:pPr>
              <w:rPr>
                <w:rFonts w:ascii="Times New Roman" w:eastAsia="MS Mincho" w:hAnsi="Times New Roman" w:cs="Times New Roman"/>
                <w:sz w:val="28"/>
                <w:szCs w:val="28"/>
              </w:rPr>
            </w:pPr>
            <w:r w:rsidRPr="00236358">
              <w:rPr>
                <w:rFonts w:ascii="Times New Roman" w:hAnsi="Times New Roman"/>
                <w:b/>
                <w:sz w:val="28"/>
                <w:szCs w:val="28"/>
              </w:rPr>
              <w:t>CHAPITRE I</w:t>
            </w:r>
          </w:p>
        </w:tc>
        <w:tc>
          <w:tcPr>
            <w:tcW w:w="236" w:type="dxa"/>
            <w:vAlign w:val="center"/>
          </w:tcPr>
          <w:p w:rsidR="000F4A24" w:rsidRPr="00236358" w:rsidRDefault="000F4A24" w:rsidP="00217692">
            <w:pPr>
              <w:jc w:val="center"/>
              <w:rPr>
                <w:rFonts w:ascii="Times New Roman" w:eastAsia="MS Mincho" w:hAnsi="Times New Roman" w:cs="Times New Roman"/>
                <w:b/>
                <w:sz w:val="28"/>
                <w:szCs w:val="28"/>
              </w:rPr>
            </w:pPr>
            <w:r w:rsidRPr="00236358">
              <w:rPr>
                <w:rFonts w:ascii="Times New Roman" w:eastAsia="MS Mincho" w:hAnsi="Times New Roman" w:cs="Times New Roman"/>
                <w:b/>
                <w:sz w:val="28"/>
                <w:szCs w:val="28"/>
              </w:rPr>
              <w:t>:</w:t>
            </w:r>
          </w:p>
        </w:tc>
        <w:tc>
          <w:tcPr>
            <w:tcW w:w="6709" w:type="dxa"/>
            <w:vAlign w:val="center"/>
          </w:tcPr>
          <w:p w:rsidR="000F4A24" w:rsidRPr="00236358" w:rsidRDefault="000F4A24" w:rsidP="00217692">
            <w:pPr>
              <w:rPr>
                <w:rFonts w:ascii="Times New Roman" w:hAnsi="Times New Roman"/>
                <w:sz w:val="28"/>
                <w:szCs w:val="28"/>
              </w:rPr>
            </w:pPr>
            <w:r w:rsidRPr="00236358">
              <w:rPr>
                <w:rFonts w:ascii="Times New Roman" w:hAnsi="Times New Roman"/>
                <w:sz w:val="28"/>
                <w:szCs w:val="28"/>
              </w:rPr>
              <w:t>OBLIGATIONS DES MEMBRES………………………</w:t>
            </w:r>
          </w:p>
        </w:tc>
        <w:tc>
          <w:tcPr>
            <w:tcW w:w="602" w:type="dxa"/>
            <w:vAlign w:val="center"/>
          </w:tcPr>
          <w:p w:rsidR="000F4A24" w:rsidRDefault="003B65DD" w:rsidP="00217692">
            <w:pPr>
              <w:jc w:val="center"/>
              <w:rPr>
                <w:rFonts w:ascii="Times New Roman" w:eastAsia="MS Mincho" w:hAnsi="Times New Roman" w:cs="Times New Roman"/>
                <w:sz w:val="28"/>
                <w:szCs w:val="28"/>
              </w:rPr>
            </w:pPr>
            <w:r w:rsidRPr="00236358">
              <w:rPr>
                <w:rFonts w:ascii="Times New Roman" w:eastAsia="MS Mincho" w:hAnsi="Times New Roman" w:cs="Times New Roman"/>
                <w:sz w:val="28"/>
                <w:szCs w:val="28"/>
              </w:rPr>
              <w:t>1</w:t>
            </w:r>
            <w:r w:rsidR="000F4A24" w:rsidRPr="00236358">
              <w:rPr>
                <w:rFonts w:ascii="Times New Roman" w:eastAsia="MS Mincho" w:hAnsi="Times New Roman" w:cs="Times New Roman"/>
                <w:sz w:val="28"/>
                <w:szCs w:val="28"/>
              </w:rPr>
              <w:t>7</w:t>
            </w:r>
          </w:p>
          <w:p w:rsidR="005C115D" w:rsidRDefault="005C115D" w:rsidP="00217692">
            <w:pPr>
              <w:jc w:val="center"/>
              <w:rPr>
                <w:rFonts w:ascii="Times New Roman" w:eastAsia="MS Mincho" w:hAnsi="Times New Roman" w:cs="Times New Roman"/>
                <w:sz w:val="28"/>
                <w:szCs w:val="28"/>
              </w:rPr>
            </w:pPr>
          </w:p>
          <w:p w:rsidR="005C115D" w:rsidRPr="00236358" w:rsidRDefault="005C115D" w:rsidP="00217692">
            <w:pPr>
              <w:jc w:val="center"/>
              <w:rPr>
                <w:rFonts w:ascii="Times New Roman" w:eastAsia="MS Mincho" w:hAnsi="Times New Roman" w:cs="Times New Roman"/>
                <w:sz w:val="28"/>
                <w:szCs w:val="28"/>
              </w:rPr>
            </w:pPr>
          </w:p>
        </w:tc>
      </w:tr>
      <w:tr w:rsidR="005C115D" w:rsidRPr="00236358" w:rsidTr="00165545">
        <w:trPr>
          <w:trHeight w:hRule="exact" w:val="567"/>
        </w:trPr>
        <w:tc>
          <w:tcPr>
            <w:tcW w:w="2376" w:type="dxa"/>
            <w:vAlign w:val="center"/>
          </w:tcPr>
          <w:p w:rsidR="005C115D" w:rsidRPr="00236358" w:rsidRDefault="005C115D" w:rsidP="00165545">
            <w:pPr>
              <w:rPr>
                <w:rFonts w:ascii="Times New Roman" w:eastAsia="MS Mincho" w:hAnsi="Times New Roman" w:cs="Times New Roman"/>
                <w:sz w:val="28"/>
                <w:szCs w:val="28"/>
              </w:rPr>
            </w:pPr>
            <w:r w:rsidRPr="00236358">
              <w:rPr>
                <w:rFonts w:ascii="Times New Roman" w:hAnsi="Times New Roman"/>
                <w:sz w:val="28"/>
                <w:szCs w:val="28"/>
              </w:rPr>
              <w:t xml:space="preserve">SECTION I </w:t>
            </w:r>
          </w:p>
        </w:tc>
        <w:tc>
          <w:tcPr>
            <w:tcW w:w="236" w:type="dxa"/>
            <w:vAlign w:val="center"/>
          </w:tcPr>
          <w:p w:rsidR="005C115D" w:rsidRPr="00236358" w:rsidRDefault="005C115D" w:rsidP="00165545">
            <w:pPr>
              <w:jc w:val="center"/>
              <w:rPr>
                <w:rFonts w:ascii="Times New Roman" w:eastAsia="MS Mincho" w:hAnsi="Times New Roman" w:cs="Times New Roman"/>
                <w:b/>
                <w:sz w:val="28"/>
                <w:szCs w:val="28"/>
              </w:rPr>
            </w:pPr>
            <w:r w:rsidRPr="00236358">
              <w:rPr>
                <w:rFonts w:ascii="Times New Roman" w:eastAsia="MS Mincho" w:hAnsi="Times New Roman" w:cs="Times New Roman"/>
                <w:b/>
                <w:sz w:val="28"/>
                <w:szCs w:val="28"/>
              </w:rPr>
              <w:t>:</w:t>
            </w:r>
          </w:p>
        </w:tc>
        <w:tc>
          <w:tcPr>
            <w:tcW w:w="6709" w:type="dxa"/>
            <w:vAlign w:val="center"/>
          </w:tcPr>
          <w:p w:rsidR="005C115D" w:rsidRPr="00236358" w:rsidRDefault="002A548B" w:rsidP="00165545">
            <w:pPr>
              <w:rPr>
                <w:rFonts w:ascii="Times New Roman" w:hAnsi="Times New Roman"/>
                <w:sz w:val="28"/>
                <w:szCs w:val="28"/>
              </w:rPr>
            </w:pPr>
            <w:r w:rsidRPr="002A548B">
              <w:rPr>
                <w:rFonts w:ascii="Times New Roman" w:hAnsi="Times New Roman"/>
                <w:sz w:val="28"/>
                <w:szCs w:val="28"/>
              </w:rPr>
              <w:t>COTISATIONS DES MEMBRES</w:t>
            </w:r>
            <w:r w:rsidRPr="00236358">
              <w:rPr>
                <w:rFonts w:ascii="Times New Roman" w:hAnsi="Times New Roman"/>
                <w:sz w:val="28"/>
                <w:szCs w:val="28"/>
              </w:rPr>
              <w:t xml:space="preserve"> </w:t>
            </w:r>
            <w:r w:rsidR="005C115D" w:rsidRPr="00236358">
              <w:rPr>
                <w:rFonts w:ascii="Times New Roman" w:hAnsi="Times New Roman"/>
                <w:sz w:val="28"/>
                <w:szCs w:val="28"/>
              </w:rPr>
              <w:t>…………………...</w:t>
            </w:r>
            <w:r>
              <w:rPr>
                <w:rFonts w:ascii="Times New Roman" w:hAnsi="Times New Roman"/>
                <w:sz w:val="28"/>
                <w:szCs w:val="28"/>
              </w:rPr>
              <w:t>....</w:t>
            </w:r>
          </w:p>
        </w:tc>
        <w:tc>
          <w:tcPr>
            <w:tcW w:w="602" w:type="dxa"/>
            <w:vAlign w:val="center"/>
          </w:tcPr>
          <w:p w:rsidR="005C115D" w:rsidRPr="00236358" w:rsidRDefault="002A548B" w:rsidP="00165545">
            <w:pPr>
              <w:jc w:val="center"/>
              <w:rPr>
                <w:rFonts w:ascii="Times New Roman" w:eastAsia="MS Mincho" w:hAnsi="Times New Roman" w:cs="Times New Roman"/>
                <w:sz w:val="28"/>
                <w:szCs w:val="28"/>
              </w:rPr>
            </w:pPr>
            <w:r>
              <w:rPr>
                <w:rFonts w:ascii="Times New Roman" w:eastAsia="MS Mincho" w:hAnsi="Times New Roman" w:cs="Times New Roman"/>
                <w:sz w:val="28"/>
                <w:szCs w:val="28"/>
              </w:rPr>
              <w:t>17</w:t>
            </w:r>
          </w:p>
        </w:tc>
      </w:tr>
      <w:tr w:rsidR="005C115D" w:rsidRPr="00236358" w:rsidTr="00165545">
        <w:trPr>
          <w:trHeight w:hRule="exact" w:val="567"/>
        </w:trPr>
        <w:tc>
          <w:tcPr>
            <w:tcW w:w="2376" w:type="dxa"/>
            <w:vAlign w:val="center"/>
          </w:tcPr>
          <w:p w:rsidR="005C115D" w:rsidRPr="00236358" w:rsidRDefault="005C115D" w:rsidP="00165545">
            <w:pPr>
              <w:rPr>
                <w:rFonts w:ascii="Times New Roman" w:eastAsia="MS Mincho" w:hAnsi="Times New Roman" w:cs="Times New Roman"/>
                <w:sz w:val="28"/>
                <w:szCs w:val="28"/>
              </w:rPr>
            </w:pPr>
            <w:r w:rsidRPr="00236358">
              <w:rPr>
                <w:rFonts w:ascii="Times New Roman" w:hAnsi="Times New Roman"/>
                <w:sz w:val="28"/>
                <w:szCs w:val="28"/>
              </w:rPr>
              <w:t>SECTION II</w:t>
            </w:r>
          </w:p>
        </w:tc>
        <w:tc>
          <w:tcPr>
            <w:tcW w:w="236" w:type="dxa"/>
            <w:vAlign w:val="center"/>
          </w:tcPr>
          <w:p w:rsidR="005C115D" w:rsidRPr="00236358" w:rsidRDefault="005C115D" w:rsidP="00165545">
            <w:pPr>
              <w:rPr>
                <w:rFonts w:ascii="Times New Roman" w:eastAsia="MS Mincho" w:hAnsi="Times New Roman" w:cs="Times New Roman"/>
                <w:sz w:val="28"/>
                <w:szCs w:val="28"/>
              </w:rPr>
            </w:pPr>
            <w:r w:rsidRPr="00236358">
              <w:rPr>
                <w:rFonts w:ascii="Times New Roman" w:eastAsia="MS Mincho" w:hAnsi="Times New Roman" w:cs="Times New Roman"/>
                <w:sz w:val="28"/>
                <w:szCs w:val="28"/>
              </w:rPr>
              <w:t>:</w:t>
            </w:r>
          </w:p>
        </w:tc>
        <w:tc>
          <w:tcPr>
            <w:tcW w:w="6709" w:type="dxa"/>
            <w:vAlign w:val="center"/>
          </w:tcPr>
          <w:p w:rsidR="005C115D" w:rsidRPr="00236358" w:rsidRDefault="002A548B" w:rsidP="00165545">
            <w:pPr>
              <w:rPr>
                <w:rFonts w:ascii="Times New Roman" w:eastAsia="MS Mincho" w:hAnsi="Times New Roman" w:cs="Times New Roman"/>
                <w:sz w:val="28"/>
                <w:szCs w:val="28"/>
              </w:rPr>
            </w:pPr>
            <w:r w:rsidRPr="002A548B">
              <w:rPr>
                <w:rFonts w:ascii="Times New Roman" w:hAnsi="Times New Roman"/>
                <w:sz w:val="28"/>
                <w:szCs w:val="28"/>
              </w:rPr>
              <w:t>DEFAUT DE PAIEMENT DES COTISATIONS</w:t>
            </w:r>
            <w:r w:rsidRPr="00236358">
              <w:rPr>
                <w:rFonts w:ascii="Times New Roman" w:eastAsia="MS Mincho" w:hAnsi="Times New Roman" w:cs="Times New Roman"/>
                <w:sz w:val="28"/>
                <w:szCs w:val="28"/>
              </w:rPr>
              <w:t xml:space="preserve"> </w:t>
            </w:r>
            <w:r>
              <w:rPr>
                <w:rFonts w:ascii="Times New Roman" w:eastAsia="MS Mincho" w:hAnsi="Times New Roman" w:cs="Times New Roman"/>
                <w:sz w:val="28"/>
                <w:szCs w:val="28"/>
              </w:rPr>
              <w:t>……...</w:t>
            </w:r>
          </w:p>
        </w:tc>
        <w:tc>
          <w:tcPr>
            <w:tcW w:w="602" w:type="dxa"/>
            <w:vAlign w:val="center"/>
          </w:tcPr>
          <w:p w:rsidR="005C115D" w:rsidRPr="00236358" w:rsidRDefault="002A548B" w:rsidP="00165545">
            <w:pPr>
              <w:jc w:val="center"/>
              <w:rPr>
                <w:rFonts w:ascii="Times New Roman" w:eastAsia="MS Mincho" w:hAnsi="Times New Roman" w:cs="Times New Roman"/>
                <w:sz w:val="28"/>
                <w:szCs w:val="28"/>
              </w:rPr>
            </w:pPr>
            <w:r>
              <w:rPr>
                <w:rFonts w:ascii="Times New Roman" w:eastAsia="MS Mincho" w:hAnsi="Times New Roman" w:cs="Times New Roman"/>
                <w:sz w:val="28"/>
                <w:szCs w:val="28"/>
              </w:rPr>
              <w:t>17</w:t>
            </w:r>
          </w:p>
        </w:tc>
      </w:tr>
      <w:tr w:rsidR="00236358" w:rsidRPr="00236358" w:rsidTr="000B1FC0">
        <w:trPr>
          <w:trHeight w:hRule="exact" w:val="567"/>
        </w:trPr>
        <w:tc>
          <w:tcPr>
            <w:tcW w:w="2376" w:type="dxa"/>
            <w:vAlign w:val="center"/>
          </w:tcPr>
          <w:p w:rsidR="000F4A24" w:rsidRPr="00236358" w:rsidRDefault="000F4A24" w:rsidP="00217692">
            <w:pPr>
              <w:rPr>
                <w:rFonts w:ascii="Times New Roman" w:eastAsia="MS Mincho" w:hAnsi="Times New Roman" w:cs="Times New Roman"/>
                <w:sz w:val="28"/>
                <w:szCs w:val="28"/>
              </w:rPr>
            </w:pPr>
            <w:r w:rsidRPr="00236358">
              <w:rPr>
                <w:rFonts w:ascii="Times New Roman" w:hAnsi="Times New Roman"/>
                <w:b/>
                <w:sz w:val="28"/>
                <w:szCs w:val="28"/>
              </w:rPr>
              <w:t>CHAPITRE II:</w:t>
            </w:r>
          </w:p>
        </w:tc>
        <w:tc>
          <w:tcPr>
            <w:tcW w:w="236" w:type="dxa"/>
            <w:vAlign w:val="center"/>
          </w:tcPr>
          <w:p w:rsidR="000F4A24" w:rsidRPr="00236358" w:rsidRDefault="000F4A24" w:rsidP="00217692">
            <w:pPr>
              <w:jc w:val="center"/>
              <w:rPr>
                <w:rFonts w:ascii="Times New Roman" w:eastAsia="MS Mincho" w:hAnsi="Times New Roman" w:cs="Times New Roman"/>
                <w:b/>
                <w:sz w:val="28"/>
                <w:szCs w:val="28"/>
              </w:rPr>
            </w:pPr>
            <w:r w:rsidRPr="00236358">
              <w:rPr>
                <w:rFonts w:ascii="Times New Roman" w:eastAsia="MS Mincho" w:hAnsi="Times New Roman" w:cs="Times New Roman"/>
                <w:b/>
                <w:sz w:val="28"/>
                <w:szCs w:val="28"/>
              </w:rPr>
              <w:t>:</w:t>
            </w:r>
          </w:p>
        </w:tc>
        <w:tc>
          <w:tcPr>
            <w:tcW w:w="6709" w:type="dxa"/>
            <w:vAlign w:val="center"/>
          </w:tcPr>
          <w:p w:rsidR="000F4A24" w:rsidRPr="00236358" w:rsidRDefault="000F4A24" w:rsidP="00217692">
            <w:pPr>
              <w:jc w:val="both"/>
              <w:rPr>
                <w:rFonts w:ascii="Times New Roman" w:hAnsi="Times New Roman"/>
                <w:sz w:val="28"/>
                <w:szCs w:val="28"/>
              </w:rPr>
            </w:pPr>
            <w:r w:rsidRPr="00236358">
              <w:rPr>
                <w:rFonts w:ascii="Times New Roman" w:hAnsi="Times New Roman"/>
                <w:b/>
                <w:sz w:val="28"/>
                <w:szCs w:val="28"/>
              </w:rPr>
              <w:t>DROITS DES MEMBRES</w:t>
            </w:r>
            <w:r w:rsidRPr="00236358">
              <w:rPr>
                <w:rFonts w:ascii="Times New Roman" w:hAnsi="Times New Roman"/>
                <w:sz w:val="28"/>
                <w:szCs w:val="28"/>
              </w:rPr>
              <w:t>………….………………….</w:t>
            </w:r>
          </w:p>
        </w:tc>
        <w:tc>
          <w:tcPr>
            <w:tcW w:w="602" w:type="dxa"/>
            <w:vAlign w:val="center"/>
          </w:tcPr>
          <w:p w:rsidR="000F4A24" w:rsidRPr="00236358" w:rsidRDefault="003B65DD" w:rsidP="00217692">
            <w:pPr>
              <w:jc w:val="center"/>
              <w:rPr>
                <w:rFonts w:ascii="Times New Roman" w:eastAsia="MS Mincho" w:hAnsi="Times New Roman" w:cs="Times New Roman"/>
                <w:sz w:val="28"/>
                <w:szCs w:val="28"/>
              </w:rPr>
            </w:pPr>
            <w:r w:rsidRPr="00236358">
              <w:rPr>
                <w:rFonts w:ascii="Times New Roman" w:eastAsia="MS Mincho" w:hAnsi="Times New Roman" w:cs="Times New Roman"/>
                <w:sz w:val="28"/>
                <w:szCs w:val="28"/>
              </w:rPr>
              <w:t>1</w:t>
            </w:r>
            <w:r w:rsidR="000F4A24" w:rsidRPr="00236358">
              <w:rPr>
                <w:rFonts w:ascii="Times New Roman" w:eastAsia="MS Mincho" w:hAnsi="Times New Roman" w:cs="Times New Roman"/>
                <w:sz w:val="28"/>
                <w:szCs w:val="28"/>
              </w:rPr>
              <w:t>8</w:t>
            </w:r>
          </w:p>
        </w:tc>
      </w:tr>
      <w:tr w:rsidR="00236358" w:rsidRPr="00236358" w:rsidTr="000B1FC0">
        <w:trPr>
          <w:trHeight w:hRule="exact" w:val="567"/>
        </w:trPr>
        <w:tc>
          <w:tcPr>
            <w:tcW w:w="2376" w:type="dxa"/>
            <w:vAlign w:val="center"/>
          </w:tcPr>
          <w:p w:rsidR="000F4A24" w:rsidRPr="00236358" w:rsidRDefault="000F4A24" w:rsidP="00217692">
            <w:pPr>
              <w:rPr>
                <w:rFonts w:ascii="Times New Roman" w:eastAsia="MS Mincho" w:hAnsi="Times New Roman" w:cs="Times New Roman"/>
                <w:sz w:val="28"/>
                <w:szCs w:val="28"/>
              </w:rPr>
            </w:pPr>
            <w:r w:rsidRPr="00236358">
              <w:rPr>
                <w:rFonts w:ascii="Times New Roman" w:hAnsi="Times New Roman"/>
                <w:sz w:val="28"/>
                <w:szCs w:val="28"/>
              </w:rPr>
              <w:t xml:space="preserve">SECTION I </w:t>
            </w:r>
          </w:p>
        </w:tc>
        <w:tc>
          <w:tcPr>
            <w:tcW w:w="236" w:type="dxa"/>
            <w:vAlign w:val="center"/>
          </w:tcPr>
          <w:p w:rsidR="000F4A24" w:rsidRPr="00236358" w:rsidRDefault="000F4A24" w:rsidP="00217692">
            <w:pPr>
              <w:jc w:val="center"/>
              <w:rPr>
                <w:rFonts w:ascii="Times New Roman" w:eastAsia="MS Mincho" w:hAnsi="Times New Roman" w:cs="Times New Roman"/>
                <w:b/>
                <w:sz w:val="28"/>
                <w:szCs w:val="28"/>
              </w:rPr>
            </w:pPr>
            <w:r w:rsidRPr="00236358">
              <w:rPr>
                <w:rFonts w:ascii="Times New Roman" w:eastAsia="MS Mincho" w:hAnsi="Times New Roman" w:cs="Times New Roman"/>
                <w:b/>
                <w:sz w:val="28"/>
                <w:szCs w:val="28"/>
              </w:rPr>
              <w:t>:</w:t>
            </w:r>
          </w:p>
        </w:tc>
        <w:tc>
          <w:tcPr>
            <w:tcW w:w="6709" w:type="dxa"/>
            <w:vAlign w:val="center"/>
          </w:tcPr>
          <w:p w:rsidR="000F4A24" w:rsidRPr="00236358" w:rsidRDefault="00807D88" w:rsidP="00807D88">
            <w:pPr>
              <w:rPr>
                <w:rFonts w:ascii="Times New Roman" w:hAnsi="Times New Roman"/>
                <w:sz w:val="28"/>
                <w:szCs w:val="28"/>
              </w:rPr>
            </w:pPr>
            <w:r w:rsidRPr="00236358">
              <w:rPr>
                <w:rFonts w:ascii="Times New Roman" w:hAnsi="Times New Roman"/>
                <w:sz w:val="28"/>
                <w:szCs w:val="28"/>
              </w:rPr>
              <w:t xml:space="preserve">LE BENEFICE DES </w:t>
            </w:r>
            <w:r w:rsidR="000F4A24" w:rsidRPr="00236358">
              <w:rPr>
                <w:rFonts w:ascii="Times New Roman" w:hAnsi="Times New Roman"/>
                <w:sz w:val="28"/>
                <w:szCs w:val="28"/>
              </w:rPr>
              <w:t>PRESTATIONS…………………</w:t>
            </w:r>
            <w:r w:rsidR="00777907" w:rsidRPr="00236358">
              <w:rPr>
                <w:rFonts w:ascii="Times New Roman" w:hAnsi="Times New Roman"/>
                <w:sz w:val="28"/>
                <w:szCs w:val="28"/>
              </w:rPr>
              <w:t>...</w:t>
            </w:r>
          </w:p>
        </w:tc>
        <w:tc>
          <w:tcPr>
            <w:tcW w:w="602" w:type="dxa"/>
            <w:vAlign w:val="center"/>
          </w:tcPr>
          <w:p w:rsidR="000F4A24" w:rsidRPr="00236358" w:rsidRDefault="003B65DD" w:rsidP="00217692">
            <w:pPr>
              <w:jc w:val="center"/>
              <w:rPr>
                <w:rFonts w:ascii="Times New Roman" w:eastAsia="MS Mincho" w:hAnsi="Times New Roman" w:cs="Times New Roman"/>
                <w:sz w:val="28"/>
                <w:szCs w:val="28"/>
              </w:rPr>
            </w:pPr>
            <w:r w:rsidRPr="00236358">
              <w:rPr>
                <w:rFonts w:ascii="Times New Roman" w:eastAsia="MS Mincho" w:hAnsi="Times New Roman" w:cs="Times New Roman"/>
                <w:sz w:val="28"/>
                <w:szCs w:val="28"/>
              </w:rPr>
              <w:t>18</w:t>
            </w:r>
          </w:p>
        </w:tc>
      </w:tr>
      <w:tr w:rsidR="00236358" w:rsidRPr="00236358" w:rsidTr="000B1FC0">
        <w:trPr>
          <w:trHeight w:hRule="exact" w:val="567"/>
        </w:trPr>
        <w:tc>
          <w:tcPr>
            <w:tcW w:w="2376" w:type="dxa"/>
            <w:vAlign w:val="center"/>
          </w:tcPr>
          <w:p w:rsidR="000F4A24" w:rsidRPr="00236358" w:rsidRDefault="000F4A24" w:rsidP="00217692">
            <w:pPr>
              <w:rPr>
                <w:rFonts w:ascii="Times New Roman" w:eastAsia="MS Mincho" w:hAnsi="Times New Roman" w:cs="Times New Roman"/>
                <w:sz w:val="28"/>
                <w:szCs w:val="28"/>
              </w:rPr>
            </w:pPr>
            <w:r w:rsidRPr="00236358">
              <w:rPr>
                <w:rFonts w:ascii="Times New Roman" w:hAnsi="Times New Roman"/>
                <w:sz w:val="28"/>
                <w:szCs w:val="28"/>
              </w:rPr>
              <w:t>SECTION II</w:t>
            </w:r>
          </w:p>
        </w:tc>
        <w:tc>
          <w:tcPr>
            <w:tcW w:w="236" w:type="dxa"/>
            <w:vAlign w:val="center"/>
          </w:tcPr>
          <w:p w:rsidR="000F4A24" w:rsidRPr="00236358" w:rsidRDefault="000F4A24" w:rsidP="00217692">
            <w:pPr>
              <w:rPr>
                <w:rFonts w:ascii="Times New Roman" w:eastAsia="MS Mincho" w:hAnsi="Times New Roman" w:cs="Times New Roman"/>
                <w:sz w:val="28"/>
                <w:szCs w:val="28"/>
              </w:rPr>
            </w:pPr>
            <w:r w:rsidRPr="00236358">
              <w:rPr>
                <w:rFonts w:ascii="Times New Roman" w:eastAsia="MS Mincho" w:hAnsi="Times New Roman" w:cs="Times New Roman"/>
                <w:sz w:val="28"/>
                <w:szCs w:val="28"/>
              </w:rPr>
              <w:t>:</w:t>
            </w:r>
          </w:p>
        </w:tc>
        <w:tc>
          <w:tcPr>
            <w:tcW w:w="6709" w:type="dxa"/>
            <w:vAlign w:val="center"/>
          </w:tcPr>
          <w:p w:rsidR="000F4A24" w:rsidRPr="00236358" w:rsidRDefault="000F4A24" w:rsidP="00217692">
            <w:pPr>
              <w:rPr>
                <w:rFonts w:ascii="Times New Roman" w:eastAsia="MS Mincho" w:hAnsi="Times New Roman" w:cs="Times New Roman"/>
                <w:sz w:val="28"/>
                <w:szCs w:val="28"/>
              </w:rPr>
            </w:pPr>
            <w:r w:rsidRPr="00236358">
              <w:rPr>
                <w:rFonts w:ascii="Times New Roman" w:hAnsi="Times New Roman"/>
                <w:sz w:val="28"/>
                <w:szCs w:val="28"/>
              </w:rPr>
              <w:t>PROCEDURES ET FORMALITES</w:t>
            </w:r>
            <w:r w:rsidRPr="00236358">
              <w:rPr>
                <w:rFonts w:ascii="Times New Roman" w:eastAsia="MS Mincho" w:hAnsi="Times New Roman" w:cs="Times New Roman"/>
                <w:sz w:val="28"/>
                <w:szCs w:val="28"/>
              </w:rPr>
              <w:t>……..….………</w:t>
            </w:r>
            <w:r w:rsidR="00777907" w:rsidRPr="00236358">
              <w:rPr>
                <w:rFonts w:ascii="Times New Roman" w:eastAsia="MS Mincho" w:hAnsi="Times New Roman" w:cs="Times New Roman"/>
                <w:sz w:val="28"/>
                <w:szCs w:val="28"/>
              </w:rPr>
              <w:t>..</w:t>
            </w:r>
            <w:r w:rsidRPr="00236358">
              <w:rPr>
                <w:rFonts w:ascii="Times New Roman" w:eastAsia="MS Mincho" w:hAnsi="Times New Roman" w:cs="Times New Roman"/>
                <w:sz w:val="28"/>
                <w:szCs w:val="28"/>
              </w:rPr>
              <w:t>…</w:t>
            </w:r>
          </w:p>
        </w:tc>
        <w:tc>
          <w:tcPr>
            <w:tcW w:w="602" w:type="dxa"/>
            <w:vAlign w:val="center"/>
          </w:tcPr>
          <w:p w:rsidR="000F4A24" w:rsidRPr="00236358" w:rsidRDefault="003B65DD" w:rsidP="00217692">
            <w:pPr>
              <w:jc w:val="center"/>
              <w:rPr>
                <w:rFonts w:ascii="Times New Roman" w:eastAsia="MS Mincho" w:hAnsi="Times New Roman" w:cs="Times New Roman"/>
                <w:sz w:val="28"/>
                <w:szCs w:val="28"/>
              </w:rPr>
            </w:pPr>
            <w:r w:rsidRPr="00236358">
              <w:rPr>
                <w:rFonts w:ascii="Times New Roman" w:eastAsia="MS Mincho" w:hAnsi="Times New Roman" w:cs="Times New Roman"/>
                <w:sz w:val="28"/>
                <w:szCs w:val="28"/>
              </w:rPr>
              <w:t>20</w:t>
            </w:r>
          </w:p>
        </w:tc>
      </w:tr>
      <w:tr w:rsidR="00236358" w:rsidRPr="00236358" w:rsidTr="000B1FC0">
        <w:trPr>
          <w:trHeight w:hRule="exact" w:val="567"/>
        </w:trPr>
        <w:tc>
          <w:tcPr>
            <w:tcW w:w="2376" w:type="dxa"/>
            <w:vAlign w:val="center"/>
          </w:tcPr>
          <w:p w:rsidR="000F4A24" w:rsidRPr="00236358" w:rsidRDefault="000F4A24" w:rsidP="00217692">
            <w:pPr>
              <w:rPr>
                <w:rFonts w:ascii="Times New Roman" w:eastAsia="MS Mincho" w:hAnsi="Times New Roman" w:cs="Times New Roman"/>
                <w:sz w:val="28"/>
                <w:szCs w:val="28"/>
              </w:rPr>
            </w:pPr>
            <w:r w:rsidRPr="00236358">
              <w:rPr>
                <w:rFonts w:ascii="Times New Roman" w:hAnsi="Times New Roman"/>
                <w:b/>
                <w:sz w:val="28"/>
                <w:szCs w:val="28"/>
              </w:rPr>
              <w:t>SECTION III</w:t>
            </w:r>
          </w:p>
        </w:tc>
        <w:tc>
          <w:tcPr>
            <w:tcW w:w="236" w:type="dxa"/>
            <w:vAlign w:val="center"/>
          </w:tcPr>
          <w:p w:rsidR="000F4A24" w:rsidRPr="00236358" w:rsidRDefault="000F4A24" w:rsidP="00217692">
            <w:pPr>
              <w:rPr>
                <w:rFonts w:ascii="Times New Roman" w:eastAsia="MS Mincho" w:hAnsi="Times New Roman" w:cs="Times New Roman"/>
                <w:b/>
                <w:sz w:val="28"/>
                <w:szCs w:val="28"/>
              </w:rPr>
            </w:pPr>
            <w:r w:rsidRPr="00236358">
              <w:rPr>
                <w:rFonts w:ascii="Times New Roman" w:eastAsia="MS Mincho" w:hAnsi="Times New Roman" w:cs="Times New Roman"/>
                <w:b/>
                <w:sz w:val="28"/>
                <w:szCs w:val="28"/>
              </w:rPr>
              <w:t>:</w:t>
            </w:r>
          </w:p>
        </w:tc>
        <w:tc>
          <w:tcPr>
            <w:tcW w:w="6709" w:type="dxa"/>
            <w:vAlign w:val="center"/>
          </w:tcPr>
          <w:p w:rsidR="000F4A24" w:rsidRPr="00236358" w:rsidRDefault="000F4A24" w:rsidP="00217692">
            <w:pPr>
              <w:rPr>
                <w:rFonts w:ascii="Times New Roman" w:eastAsia="MS Mincho" w:hAnsi="Times New Roman" w:cs="Times New Roman"/>
                <w:sz w:val="28"/>
                <w:szCs w:val="28"/>
              </w:rPr>
            </w:pPr>
            <w:r w:rsidRPr="00236358">
              <w:rPr>
                <w:rFonts w:ascii="Times New Roman" w:hAnsi="Times New Roman"/>
                <w:b/>
                <w:sz w:val="28"/>
                <w:szCs w:val="28"/>
              </w:rPr>
              <w:t>SANCTIONS</w:t>
            </w:r>
            <w:r w:rsidRPr="00236358">
              <w:rPr>
                <w:rFonts w:ascii="Times New Roman" w:eastAsia="MS Mincho" w:hAnsi="Times New Roman" w:cs="Times New Roman"/>
                <w:sz w:val="28"/>
                <w:szCs w:val="28"/>
              </w:rPr>
              <w:t>……………………………..……………...</w:t>
            </w:r>
          </w:p>
        </w:tc>
        <w:tc>
          <w:tcPr>
            <w:tcW w:w="602" w:type="dxa"/>
            <w:vAlign w:val="center"/>
          </w:tcPr>
          <w:p w:rsidR="000F4A24" w:rsidRPr="00236358" w:rsidRDefault="002A548B" w:rsidP="00217692">
            <w:pPr>
              <w:jc w:val="center"/>
              <w:rPr>
                <w:rFonts w:ascii="Times New Roman" w:eastAsia="MS Mincho" w:hAnsi="Times New Roman" w:cs="Times New Roman"/>
                <w:sz w:val="28"/>
                <w:szCs w:val="28"/>
              </w:rPr>
            </w:pPr>
            <w:r>
              <w:rPr>
                <w:rFonts w:ascii="Times New Roman" w:eastAsia="MS Mincho" w:hAnsi="Times New Roman" w:cs="Times New Roman"/>
                <w:sz w:val="28"/>
                <w:szCs w:val="28"/>
              </w:rPr>
              <w:t>29</w:t>
            </w:r>
          </w:p>
        </w:tc>
      </w:tr>
      <w:tr w:rsidR="00236358" w:rsidRPr="00236358" w:rsidTr="00DF2536">
        <w:trPr>
          <w:trHeight w:hRule="exact" w:val="567"/>
        </w:trPr>
        <w:tc>
          <w:tcPr>
            <w:tcW w:w="2376" w:type="dxa"/>
            <w:vAlign w:val="center"/>
          </w:tcPr>
          <w:p w:rsidR="000F4A24" w:rsidRPr="00236358" w:rsidRDefault="000F4A24" w:rsidP="008A470C">
            <w:pPr>
              <w:rPr>
                <w:sz w:val="28"/>
                <w:szCs w:val="28"/>
              </w:rPr>
            </w:pPr>
            <w:r w:rsidRPr="00236358">
              <w:rPr>
                <w:rFonts w:ascii="Times New Roman" w:hAnsi="Times New Roman"/>
                <w:b/>
                <w:sz w:val="28"/>
                <w:szCs w:val="28"/>
              </w:rPr>
              <w:t>TITRE III</w:t>
            </w:r>
          </w:p>
        </w:tc>
        <w:tc>
          <w:tcPr>
            <w:tcW w:w="236" w:type="dxa"/>
            <w:vAlign w:val="center"/>
          </w:tcPr>
          <w:p w:rsidR="000F4A24" w:rsidRPr="00236358" w:rsidRDefault="000F4A24" w:rsidP="00217692">
            <w:pPr>
              <w:rPr>
                <w:rFonts w:ascii="Times New Roman" w:eastAsia="MS Mincho" w:hAnsi="Times New Roman" w:cs="Times New Roman"/>
                <w:sz w:val="28"/>
                <w:szCs w:val="28"/>
              </w:rPr>
            </w:pPr>
            <w:r w:rsidRPr="00236358">
              <w:rPr>
                <w:rFonts w:ascii="Times New Roman" w:eastAsia="MS Mincho" w:hAnsi="Times New Roman" w:cs="Times New Roman"/>
                <w:sz w:val="28"/>
                <w:szCs w:val="28"/>
              </w:rPr>
              <w:t>:</w:t>
            </w:r>
          </w:p>
        </w:tc>
        <w:tc>
          <w:tcPr>
            <w:tcW w:w="6709" w:type="dxa"/>
            <w:shd w:val="clear" w:color="auto" w:fill="D9D9D9" w:themeFill="background1" w:themeFillShade="D9"/>
            <w:vAlign w:val="center"/>
          </w:tcPr>
          <w:p w:rsidR="000F4A24" w:rsidRPr="00236358" w:rsidRDefault="000F4A24" w:rsidP="00807D88">
            <w:pPr>
              <w:rPr>
                <w:rFonts w:ascii="Times New Roman" w:hAnsi="Times New Roman"/>
                <w:sz w:val="28"/>
                <w:szCs w:val="28"/>
              </w:rPr>
            </w:pPr>
            <w:r w:rsidRPr="00236358">
              <w:rPr>
                <w:rFonts w:ascii="Times New Roman" w:eastAsia="MS Mincho" w:hAnsi="Times New Roman" w:cs="Times New Roman"/>
                <w:sz w:val="28"/>
                <w:szCs w:val="28"/>
              </w:rPr>
              <w:t>LES PRODUITS FACULTATIFS DU FPPN…………</w:t>
            </w:r>
            <w:r w:rsidR="008A470C" w:rsidRPr="00236358">
              <w:rPr>
                <w:rFonts w:ascii="Times New Roman" w:eastAsia="MS Mincho" w:hAnsi="Times New Roman" w:cs="Times New Roman"/>
                <w:sz w:val="28"/>
                <w:szCs w:val="28"/>
              </w:rPr>
              <w:t>…</w:t>
            </w:r>
          </w:p>
        </w:tc>
        <w:tc>
          <w:tcPr>
            <w:tcW w:w="602" w:type="dxa"/>
            <w:vAlign w:val="center"/>
          </w:tcPr>
          <w:p w:rsidR="000F4A24" w:rsidRPr="00236358" w:rsidRDefault="002A548B" w:rsidP="00217692">
            <w:pPr>
              <w:jc w:val="center"/>
              <w:rPr>
                <w:rFonts w:ascii="Times New Roman" w:eastAsia="MS Mincho" w:hAnsi="Times New Roman" w:cs="Times New Roman"/>
                <w:sz w:val="28"/>
                <w:szCs w:val="28"/>
              </w:rPr>
            </w:pPr>
            <w:r>
              <w:rPr>
                <w:rFonts w:ascii="Times New Roman" w:eastAsia="MS Mincho" w:hAnsi="Times New Roman" w:cs="Times New Roman"/>
                <w:sz w:val="28"/>
                <w:szCs w:val="28"/>
              </w:rPr>
              <w:t>31</w:t>
            </w:r>
          </w:p>
        </w:tc>
      </w:tr>
      <w:tr w:rsidR="00236358" w:rsidRPr="00236358" w:rsidTr="000B1FC0">
        <w:trPr>
          <w:trHeight w:hRule="exact" w:val="567"/>
        </w:trPr>
        <w:tc>
          <w:tcPr>
            <w:tcW w:w="2376" w:type="dxa"/>
            <w:vAlign w:val="center"/>
          </w:tcPr>
          <w:p w:rsidR="000F4A24" w:rsidRPr="00236358" w:rsidRDefault="00F221FA" w:rsidP="00217692">
            <w:pPr>
              <w:rPr>
                <w:rFonts w:ascii="Times New Roman" w:hAnsi="Times New Roman"/>
                <w:sz w:val="28"/>
                <w:szCs w:val="28"/>
              </w:rPr>
            </w:pPr>
            <w:r w:rsidRPr="00236358">
              <w:rPr>
                <w:rFonts w:ascii="Times New Roman" w:hAnsi="Times New Roman"/>
                <w:sz w:val="28"/>
                <w:szCs w:val="28"/>
              </w:rPr>
              <w:t>CHAPITRE I</w:t>
            </w:r>
          </w:p>
        </w:tc>
        <w:tc>
          <w:tcPr>
            <w:tcW w:w="236" w:type="dxa"/>
            <w:vAlign w:val="center"/>
          </w:tcPr>
          <w:p w:rsidR="000F4A24" w:rsidRPr="00236358" w:rsidRDefault="000F4A24" w:rsidP="00217692">
            <w:pPr>
              <w:rPr>
                <w:rFonts w:ascii="Times New Roman" w:eastAsia="MS Mincho" w:hAnsi="Times New Roman" w:cs="Times New Roman"/>
                <w:sz w:val="28"/>
                <w:szCs w:val="28"/>
              </w:rPr>
            </w:pPr>
            <w:r w:rsidRPr="00236358">
              <w:rPr>
                <w:rFonts w:ascii="Times New Roman" w:eastAsia="MS Mincho" w:hAnsi="Times New Roman" w:cs="Times New Roman"/>
                <w:sz w:val="28"/>
                <w:szCs w:val="28"/>
              </w:rPr>
              <w:t>:</w:t>
            </w:r>
          </w:p>
        </w:tc>
        <w:tc>
          <w:tcPr>
            <w:tcW w:w="6709" w:type="dxa"/>
            <w:vAlign w:val="center"/>
          </w:tcPr>
          <w:p w:rsidR="000F4A24" w:rsidRPr="00236358" w:rsidRDefault="00F221FA" w:rsidP="00217692">
            <w:pPr>
              <w:rPr>
                <w:rFonts w:ascii="Times New Roman" w:hAnsi="Times New Roman"/>
                <w:sz w:val="28"/>
                <w:szCs w:val="28"/>
              </w:rPr>
            </w:pPr>
            <w:r w:rsidRPr="00236358">
              <w:rPr>
                <w:rFonts w:ascii="Times New Roman" w:hAnsi="Times New Roman"/>
                <w:sz w:val="28"/>
                <w:szCs w:val="28"/>
              </w:rPr>
              <w:t>PLAN EPARGNE PLUS………………………</w:t>
            </w:r>
            <w:r w:rsidR="008A470C" w:rsidRPr="00236358">
              <w:rPr>
                <w:rFonts w:ascii="Times New Roman" w:hAnsi="Times New Roman"/>
                <w:sz w:val="28"/>
                <w:szCs w:val="28"/>
              </w:rPr>
              <w:t>..</w:t>
            </w:r>
            <w:r w:rsidRPr="00236358">
              <w:rPr>
                <w:rFonts w:ascii="Times New Roman" w:hAnsi="Times New Roman"/>
                <w:sz w:val="28"/>
                <w:szCs w:val="28"/>
              </w:rPr>
              <w:t>.</w:t>
            </w:r>
            <w:r w:rsidR="00777907" w:rsidRPr="00236358">
              <w:rPr>
                <w:rFonts w:ascii="Times New Roman" w:hAnsi="Times New Roman"/>
                <w:sz w:val="28"/>
                <w:szCs w:val="28"/>
              </w:rPr>
              <w:t>...........</w:t>
            </w:r>
            <w:r w:rsidRPr="00236358">
              <w:rPr>
                <w:rFonts w:ascii="Times New Roman" w:hAnsi="Times New Roman"/>
                <w:sz w:val="28"/>
                <w:szCs w:val="28"/>
              </w:rPr>
              <w:t>.</w:t>
            </w:r>
          </w:p>
        </w:tc>
        <w:tc>
          <w:tcPr>
            <w:tcW w:w="602" w:type="dxa"/>
            <w:vAlign w:val="center"/>
          </w:tcPr>
          <w:p w:rsidR="000F4A24" w:rsidRPr="00236358" w:rsidRDefault="002A548B" w:rsidP="00217692">
            <w:pPr>
              <w:jc w:val="center"/>
              <w:rPr>
                <w:rFonts w:ascii="Times New Roman" w:eastAsia="MS Mincho" w:hAnsi="Times New Roman" w:cs="Times New Roman"/>
                <w:sz w:val="28"/>
                <w:szCs w:val="28"/>
              </w:rPr>
            </w:pPr>
            <w:r>
              <w:rPr>
                <w:rFonts w:ascii="Times New Roman" w:eastAsia="MS Mincho" w:hAnsi="Times New Roman" w:cs="Times New Roman"/>
                <w:sz w:val="28"/>
                <w:szCs w:val="28"/>
              </w:rPr>
              <w:t>31</w:t>
            </w:r>
          </w:p>
        </w:tc>
      </w:tr>
      <w:tr w:rsidR="00236358" w:rsidRPr="00236358" w:rsidTr="005C115D">
        <w:trPr>
          <w:trHeight w:hRule="exact" w:val="567"/>
        </w:trPr>
        <w:tc>
          <w:tcPr>
            <w:tcW w:w="2376" w:type="dxa"/>
            <w:vAlign w:val="center"/>
          </w:tcPr>
          <w:p w:rsidR="000F4A24" w:rsidRPr="00236358" w:rsidRDefault="00F221FA" w:rsidP="00217692">
            <w:pPr>
              <w:rPr>
                <w:rFonts w:ascii="Times New Roman" w:hAnsi="Times New Roman"/>
                <w:sz w:val="28"/>
                <w:szCs w:val="28"/>
              </w:rPr>
            </w:pPr>
            <w:r w:rsidRPr="00236358">
              <w:rPr>
                <w:rFonts w:ascii="Times New Roman" w:hAnsi="Times New Roman"/>
                <w:sz w:val="28"/>
                <w:szCs w:val="28"/>
              </w:rPr>
              <w:t>CHAPITRE II</w:t>
            </w:r>
          </w:p>
        </w:tc>
        <w:tc>
          <w:tcPr>
            <w:tcW w:w="236" w:type="dxa"/>
            <w:vAlign w:val="center"/>
          </w:tcPr>
          <w:p w:rsidR="000F4A24" w:rsidRPr="00236358" w:rsidRDefault="000F4A24" w:rsidP="00217692">
            <w:pPr>
              <w:rPr>
                <w:rFonts w:ascii="Times New Roman" w:eastAsia="MS Mincho" w:hAnsi="Times New Roman" w:cs="Times New Roman"/>
                <w:sz w:val="28"/>
                <w:szCs w:val="28"/>
              </w:rPr>
            </w:pPr>
            <w:r w:rsidRPr="00236358">
              <w:rPr>
                <w:rFonts w:ascii="Times New Roman" w:eastAsia="MS Mincho" w:hAnsi="Times New Roman" w:cs="Times New Roman"/>
                <w:sz w:val="28"/>
                <w:szCs w:val="28"/>
              </w:rPr>
              <w:t>:</w:t>
            </w:r>
          </w:p>
        </w:tc>
        <w:tc>
          <w:tcPr>
            <w:tcW w:w="6709" w:type="dxa"/>
            <w:vAlign w:val="center"/>
          </w:tcPr>
          <w:p w:rsidR="000F4A24" w:rsidRPr="00236358" w:rsidRDefault="00F221FA" w:rsidP="00F221FA">
            <w:pPr>
              <w:jc w:val="both"/>
              <w:rPr>
                <w:rFonts w:ascii="Times New Roman" w:hAnsi="Times New Roman"/>
                <w:sz w:val="28"/>
                <w:szCs w:val="28"/>
              </w:rPr>
            </w:pPr>
            <w:r w:rsidRPr="00236358">
              <w:rPr>
                <w:rFonts w:ascii="Times New Roman" w:hAnsi="Times New Roman"/>
                <w:sz w:val="28"/>
                <w:szCs w:val="28"/>
              </w:rPr>
              <w:t>L’ENTRAIDE DE FIN DE CARRIERE « EFC »</w:t>
            </w:r>
            <w:r w:rsidR="008A470C" w:rsidRPr="00236358">
              <w:rPr>
                <w:rFonts w:ascii="Times New Roman" w:hAnsi="Times New Roman"/>
                <w:sz w:val="28"/>
                <w:szCs w:val="28"/>
              </w:rPr>
              <w:t>……….</w:t>
            </w:r>
          </w:p>
        </w:tc>
        <w:tc>
          <w:tcPr>
            <w:tcW w:w="602" w:type="dxa"/>
            <w:vAlign w:val="center"/>
          </w:tcPr>
          <w:p w:rsidR="000F4A24" w:rsidRPr="00236358" w:rsidRDefault="002A548B" w:rsidP="00217692">
            <w:pPr>
              <w:jc w:val="center"/>
              <w:rPr>
                <w:rFonts w:ascii="Times New Roman" w:eastAsia="MS Mincho" w:hAnsi="Times New Roman" w:cs="Times New Roman"/>
                <w:sz w:val="28"/>
                <w:szCs w:val="28"/>
              </w:rPr>
            </w:pPr>
            <w:r>
              <w:rPr>
                <w:rFonts w:ascii="Times New Roman" w:eastAsia="MS Mincho" w:hAnsi="Times New Roman" w:cs="Times New Roman"/>
                <w:sz w:val="28"/>
                <w:szCs w:val="28"/>
              </w:rPr>
              <w:t>32</w:t>
            </w:r>
          </w:p>
        </w:tc>
      </w:tr>
      <w:tr w:rsidR="00236358" w:rsidRPr="00236358" w:rsidTr="005C115D">
        <w:trPr>
          <w:trHeight w:hRule="exact" w:val="725"/>
        </w:trPr>
        <w:tc>
          <w:tcPr>
            <w:tcW w:w="2376" w:type="dxa"/>
            <w:vAlign w:val="center"/>
          </w:tcPr>
          <w:p w:rsidR="000F4A24" w:rsidRPr="00236358" w:rsidRDefault="008A470C" w:rsidP="008719A7">
            <w:pPr>
              <w:rPr>
                <w:rFonts w:ascii="Times New Roman" w:hAnsi="Times New Roman"/>
                <w:sz w:val="28"/>
                <w:szCs w:val="28"/>
              </w:rPr>
            </w:pPr>
            <w:r w:rsidRPr="00236358">
              <w:rPr>
                <w:rFonts w:ascii="Times New Roman" w:hAnsi="Times New Roman"/>
                <w:sz w:val="28"/>
                <w:szCs w:val="28"/>
              </w:rPr>
              <w:t xml:space="preserve">TITRE </w:t>
            </w:r>
            <w:r w:rsidR="008719A7" w:rsidRPr="00236358">
              <w:rPr>
                <w:rFonts w:ascii="Times New Roman" w:hAnsi="Times New Roman"/>
                <w:sz w:val="28"/>
                <w:szCs w:val="28"/>
              </w:rPr>
              <w:t>IV</w:t>
            </w:r>
          </w:p>
        </w:tc>
        <w:tc>
          <w:tcPr>
            <w:tcW w:w="236" w:type="dxa"/>
            <w:shd w:val="clear" w:color="auto" w:fill="auto"/>
            <w:vAlign w:val="center"/>
          </w:tcPr>
          <w:p w:rsidR="000F4A24" w:rsidRPr="00236358" w:rsidRDefault="000F4A24" w:rsidP="00217692">
            <w:pPr>
              <w:rPr>
                <w:rFonts w:ascii="Times New Roman" w:eastAsia="MS Mincho" w:hAnsi="Times New Roman" w:cs="Times New Roman"/>
                <w:sz w:val="28"/>
                <w:szCs w:val="28"/>
              </w:rPr>
            </w:pPr>
            <w:r w:rsidRPr="00236358">
              <w:rPr>
                <w:rFonts w:ascii="Times New Roman" w:eastAsia="MS Mincho" w:hAnsi="Times New Roman" w:cs="Times New Roman"/>
                <w:sz w:val="28"/>
                <w:szCs w:val="28"/>
              </w:rPr>
              <w:t>:</w:t>
            </w:r>
          </w:p>
        </w:tc>
        <w:tc>
          <w:tcPr>
            <w:tcW w:w="6709" w:type="dxa"/>
            <w:shd w:val="clear" w:color="auto" w:fill="auto"/>
            <w:vAlign w:val="center"/>
          </w:tcPr>
          <w:p w:rsidR="000F4A24" w:rsidRPr="00236358" w:rsidRDefault="008A470C" w:rsidP="008A470C">
            <w:pPr>
              <w:shd w:val="clear" w:color="auto" w:fill="F2F2F2" w:themeFill="background1" w:themeFillShade="F2"/>
              <w:rPr>
                <w:rFonts w:ascii="Times New Roman" w:hAnsi="Times New Roman"/>
                <w:sz w:val="28"/>
                <w:szCs w:val="28"/>
              </w:rPr>
            </w:pPr>
            <w:r w:rsidRPr="00236358">
              <w:rPr>
                <w:rFonts w:ascii="Times New Roman" w:hAnsi="Times New Roman"/>
                <w:sz w:val="28"/>
                <w:szCs w:val="28"/>
              </w:rPr>
              <w:t>RESSOURCES ET REGLES DE GESTION DU FPPN</w:t>
            </w:r>
          </w:p>
        </w:tc>
        <w:tc>
          <w:tcPr>
            <w:tcW w:w="602" w:type="dxa"/>
            <w:vAlign w:val="center"/>
          </w:tcPr>
          <w:p w:rsidR="000F4A24" w:rsidRPr="00236358" w:rsidRDefault="002A548B" w:rsidP="00217692">
            <w:pPr>
              <w:jc w:val="center"/>
              <w:rPr>
                <w:rFonts w:ascii="Times New Roman" w:eastAsia="MS Mincho" w:hAnsi="Times New Roman" w:cs="Times New Roman"/>
                <w:sz w:val="28"/>
                <w:szCs w:val="28"/>
              </w:rPr>
            </w:pPr>
            <w:r>
              <w:rPr>
                <w:rFonts w:ascii="Times New Roman" w:eastAsia="MS Mincho" w:hAnsi="Times New Roman" w:cs="Times New Roman"/>
                <w:sz w:val="28"/>
                <w:szCs w:val="28"/>
              </w:rPr>
              <w:t>33</w:t>
            </w:r>
          </w:p>
        </w:tc>
      </w:tr>
      <w:tr w:rsidR="00236358" w:rsidRPr="00236358" w:rsidTr="000B1FC0">
        <w:trPr>
          <w:trHeight w:hRule="exact" w:val="567"/>
        </w:trPr>
        <w:tc>
          <w:tcPr>
            <w:tcW w:w="2376" w:type="dxa"/>
            <w:vAlign w:val="center"/>
          </w:tcPr>
          <w:p w:rsidR="000F4A24" w:rsidRPr="00236358" w:rsidRDefault="008A470C" w:rsidP="00217692">
            <w:pPr>
              <w:rPr>
                <w:rFonts w:ascii="Times New Roman" w:hAnsi="Times New Roman"/>
                <w:sz w:val="28"/>
                <w:szCs w:val="28"/>
              </w:rPr>
            </w:pPr>
            <w:r w:rsidRPr="00236358">
              <w:rPr>
                <w:rFonts w:ascii="Times New Roman" w:hAnsi="Times New Roman"/>
                <w:sz w:val="28"/>
                <w:szCs w:val="28"/>
              </w:rPr>
              <w:t>CHAPITRE I</w:t>
            </w:r>
          </w:p>
        </w:tc>
        <w:tc>
          <w:tcPr>
            <w:tcW w:w="236" w:type="dxa"/>
            <w:vAlign w:val="center"/>
          </w:tcPr>
          <w:p w:rsidR="000F4A24" w:rsidRPr="00236358" w:rsidRDefault="000F4A24" w:rsidP="00217692">
            <w:pPr>
              <w:rPr>
                <w:rFonts w:ascii="Times New Roman" w:eastAsia="MS Mincho" w:hAnsi="Times New Roman" w:cs="Times New Roman"/>
                <w:sz w:val="28"/>
                <w:szCs w:val="28"/>
              </w:rPr>
            </w:pPr>
            <w:r w:rsidRPr="00236358">
              <w:rPr>
                <w:rFonts w:ascii="Times New Roman" w:eastAsia="MS Mincho" w:hAnsi="Times New Roman" w:cs="Times New Roman"/>
                <w:sz w:val="28"/>
                <w:szCs w:val="28"/>
              </w:rPr>
              <w:t>:</w:t>
            </w:r>
          </w:p>
        </w:tc>
        <w:tc>
          <w:tcPr>
            <w:tcW w:w="6709" w:type="dxa"/>
            <w:vAlign w:val="center"/>
          </w:tcPr>
          <w:p w:rsidR="000F4A24" w:rsidRPr="00236358" w:rsidRDefault="008A470C" w:rsidP="008A470C">
            <w:pPr>
              <w:jc w:val="both"/>
              <w:rPr>
                <w:rFonts w:ascii="Times New Roman" w:hAnsi="Times New Roman"/>
                <w:sz w:val="28"/>
                <w:szCs w:val="28"/>
              </w:rPr>
            </w:pPr>
            <w:r w:rsidRPr="00236358">
              <w:rPr>
                <w:rFonts w:ascii="Times New Roman" w:hAnsi="Times New Roman"/>
                <w:sz w:val="28"/>
                <w:szCs w:val="28"/>
              </w:rPr>
              <w:t>LES RESSOURCES…………………………………...</w:t>
            </w:r>
            <w:r w:rsidR="00E44A36" w:rsidRPr="00236358">
              <w:rPr>
                <w:rFonts w:ascii="Times New Roman" w:hAnsi="Times New Roman"/>
                <w:sz w:val="28"/>
                <w:szCs w:val="28"/>
              </w:rPr>
              <w:t>.</w:t>
            </w:r>
          </w:p>
        </w:tc>
        <w:tc>
          <w:tcPr>
            <w:tcW w:w="602" w:type="dxa"/>
            <w:vAlign w:val="center"/>
          </w:tcPr>
          <w:p w:rsidR="000F4A24" w:rsidRPr="00236358" w:rsidRDefault="002A548B" w:rsidP="00217692">
            <w:pPr>
              <w:jc w:val="center"/>
              <w:rPr>
                <w:rFonts w:ascii="Times New Roman" w:eastAsia="MS Mincho" w:hAnsi="Times New Roman" w:cs="Times New Roman"/>
                <w:sz w:val="28"/>
                <w:szCs w:val="28"/>
              </w:rPr>
            </w:pPr>
            <w:r>
              <w:rPr>
                <w:rFonts w:ascii="Times New Roman" w:eastAsia="MS Mincho" w:hAnsi="Times New Roman" w:cs="Times New Roman"/>
                <w:sz w:val="28"/>
                <w:szCs w:val="28"/>
              </w:rPr>
              <w:t>33</w:t>
            </w:r>
          </w:p>
        </w:tc>
      </w:tr>
      <w:tr w:rsidR="00236358" w:rsidRPr="00236358" w:rsidTr="000B1FC0">
        <w:trPr>
          <w:trHeight w:hRule="exact" w:val="567"/>
        </w:trPr>
        <w:tc>
          <w:tcPr>
            <w:tcW w:w="2376" w:type="dxa"/>
            <w:vAlign w:val="center"/>
          </w:tcPr>
          <w:p w:rsidR="000F4A24" w:rsidRPr="00236358" w:rsidRDefault="00CF413C" w:rsidP="00217692">
            <w:pPr>
              <w:rPr>
                <w:rFonts w:ascii="Times New Roman" w:hAnsi="Times New Roman"/>
                <w:sz w:val="28"/>
                <w:szCs w:val="28"/>
              </w:rPr>
            </w:pPr>
            <w:r w:rsidRPr="00236358">
              <w:rPr>
                <w:rFonts w:ascii="Times New Roman" w:hAnsi="Times New Roman"/>
                <w:sz w:val="28"/>
                <w:szCs w:val="28"/>
              </w:rPr>
              <w:t>CHAPITRE II</w:t>
            </w:r>
          </w:p>
        </w:tc>
        <w:tc>
          <w:tcPr>
            <w:tcW w:w="236" w:type="dxa"/>
            <w:vAlign w:val="center"/>
          </w:tcPr>
          <w:p w:rsidR="000F4A24" w:rsidRPr="00236358" w:rsidRDefault="000F4A24" w:rsidP="00217692">
            <w:pPr>
              <w:rPr>
                <w:rFonts w:ascii="Times New Roman" w:hAnsi="Times New Roman"/>
                <w:sz w:val="28"/>
                <w:szCs w:val="28"/>
              </w:rPr>
            </w:pPr>
            <w:r w:rsidRPr="00236358">
              <w:rPr>
                <w:rFonts w:ascii="Times New Roman" w:hAnsi="Times New Roman"/>
                <w:sz w:val="28"/>
                <w:szCs w:val="28"/>
              </w:rPr>
              <w:t>:</w:t>
            </w:r>
          </w:p>
        </w:tc>
        <w:tc>
          <w:tcPr>
            <w:tcW w:w="6709" w:type="dxa"/>
            <w:vAlign w:val="center"/>
          </w:tcPr>
          <w:p w:rsidR="000F4A24" w:rsidRPr="00236358" w:rsidRDefault="006F733F" w:rsidP="006F733F">
            <w:pPr>
              <w:jc w:val="both"/>
              <w:rPr>
                <w:rFonts w:ascii="Times New Roman" w:hAnsi="Times New Roman"/>
                <w:sz w:val="28"/>
                <w:szCs w:val="28"/>
              </w:rPr>
            </w:pPr>
            <w:r w:rsidRPr="00236358">
              <w:rPr>
                <w:rFonts w:ascii="Times New Roman" w:hAnsi="Times New Roman"/>
                <w:sz w:val="28"/>
                <w:szCs w:val="28"/>
              </w:rPr>
              <w:t>REGLES PRUDENTIELLES…………………………..</w:t>
            </w:r>
          </w:p>
        </w:tc>
        <w:tc>
          <w:tcPr>
            <w:tcW w:w="602" w:type="dxa"/>
            <w:vAlign w:val="center"/>
          </w:tcPr>
          <w:p w:rsidR="000F4A24" w:rsidRPr="00236358" w:rsidRDefault="002A548B" w:rsidP="00217692">
            <w:pPr>
              <w:jc w:val="center"/>
              <w:rPr>
                <w:rFonts w:ascii="Times New Roman" w:eastAsia="MS Mincho" w:hAnsi="Times New Roman" w:cs="Times New Roman"/>
                <w:sz w:val="28"/>
                <w:szCs w:val="28"/>
              </w:rPr>
            </w:pPr>
            <w:r>
              <w:rPr>
                <w:rFonts w:ascii="Times New Roman" w:eastAsia="MS Mincho" w:hAnsi="Times New Roman" w:cs="Times New Roman"/>
                <w:sz w:val="28"/>
                <w:szCs w:val="28"/>
              </w:rPr>
              <w:t>35</w:t>
            </w:r>
          </w:p>
        </w:tc>
      </w:tr>
      <w:tr w:rsidR="00236358" w:rsidRPr="00236358" w:rsidTr="000B1FC0">
        <w:trPr>
          <w:trHeight w:hRule="exact" w:val="567"/>
        </w:trPr>
        <w:tc>
          <w:tcPr>
            <w:tcW w:w="2376" w:type="dxa"/>
            <w:vAlign w:val="center"/>
          </w:tcPr>
          <w:p w:rsidR="00E44A36" w:rsidRPr="00236358" w:rsidRDefault="00E44A36" w:rsidP="00217692">
            <w:pPr>
              <w:rPr>
                <w:rFonts w:ascii="Times New Roman" w:hAnsi="Times New Roman"/>
                <w:b/>
                <w:sz w:val="28"/>
                <w:szCs w:val="28"/>
              </w:rPr>
            </w:pPr>
            <w:r w:rsidRPr="00236358">
              <w:rPr>
                <w:rFonts w:ascii="Times New Roman" w:hAnsi="Times New Roman"/>
                <w:sz w:val="28"/>
                <w:szCs w:val="28"/>
              </w:rPr>
              <w:t>SECTION 1</w:t>
            </w:r>
          </w:p>
        </w:tc>
        <w:tc>
          <w:tcPr>
            <w:tcW w:w="236" w:type="dxa"/>
            <w:vAlign w:val="center"/>
          </w:tcPr>
          <w:p w:rsidR="00E44A36" w:rsidRPr="00236358" w:rsidRDefault="00E44A36" w:rsidP="00217692">
            <w:pPr>
              <w:rPr>
                <w:rFonts w:ascii="Times New Roman" w:eastAsia="MS Mincho" w:hAnsi="Times New Roman" w:cs="Times New Roman"/>
                <w:sz w:val="28"/>
                <w:szCs w:val="28"/>
              </w:rPr>
            </w:pPr>
            <w:r w:rsidRPr="00236358">
              <w:rPr>
                <w:rFonts w:ascii="Times New Roman" w:eastAsia="MS Mincho" w:hAnsi="Times New Roman" w:cs="Times New Roman"/>
                <w:sz w:val="28"/>
                <w:szCs w:val="28"/>
              </w:rPr>
              <w:t>:</w:t>
            </w:r>
          </w:p>
        </w:tc>
        <w:tc>
          <w:tcPr>
            <w:tcW w:w="6709" w:type="dxa"/>
            <w:vAlign w:val="center"/>
          </w:tcPr>
          <w:p w:rsidR="00E44A36" w:rsidRPr="00236358" w:rsidRDefault="00E44A36" w:rsidP="00807D88">
            <w:pPr>
              <w:rPr>
                <w:rFonts w:ascii="Times New Roman" w:hAnsi="Times New Roman"/>
                <w:sz w:val="28"/>
                <w:szCs w:val="28"/>
              </w:rPr>
            </w:pPr>
            <w:r w:rsidRPr="00236358">
              <w:rPr>
                <w:rFonts w:ascii="Times New Roman" w:hAnsi="Times New Roman"/>
                <w:sz w:val="28"/>
                <w:szCs w:val="28"/>
              </w:rPr>
              <w:t>COUVERTURE DES RISQUES…………</w:t>
            </w:r>
            <w:r w:rsidR="00807D88" w:rsidRPr="00236358">
              <w:rPr>
                <w:rFonts w:ascii="Times New Roman" w:hAnsi="Times New Roman"/>
                <w:sz w:val="28"/>
                <w:szCs w:val="28"/>
              </w:rPr>
              <w:t>…</w:t>
            </w:r>
            <w:r w:rsidRPr="00236358">
              <w:rPr>
                <w:rFonts w:ascii="Times New Roman" w:hAnsi="Times New Roman"/>
                <w:sz w:val="28"/>
                <w:szCs w:val="28"/>
              </w:rPr>
              <w:t>………….</w:t>
            </w:r>
          </w:p>
        </w:tc>
        <w:tc>
          <w:tcPr>
            <w:tcW w:w="602" w:type="dxa"/>
            <w:vAlign w:val="center"/>
          </w:tcPr>
          <w:p w:rsidR="00E44A36" w:rsidRPr="00236358" w:rsidRDefault="002A548B" w:rsidP="00217692">
            <w:pPr>
              <w:jc w:val="center"/>
              <w:rPr>
                <w:rFonts w:ascii="Times New Roman" w:eastAsia="MS Mincho" w:hAnsi="Times New Roman" w:cs="Times New Roman"/>
                <w:sz w:val="28"/>
                <w:szCs w:val="28"/>
              </w:rPr>
            </w:pPr>
            <w:r>
              <w:rPr>
                <w:rFonts w:ascii="Times New Roman" w:eastAsia="MS Mincho" w:hAnsi="Times New Roman" w:cs="Times New Roman"/>
                <w:sz w:val="28"/>
                <w:szCs w:val="28"/>
              </w:rPr>
              <w:t>35</w:t>
            </w:r>
          </w:p>
        </w:tc>
      </w:tr>
      <w:tr w:rsidR="00236358" w:rsidRPr="00236358" w:rsidTr="00B73BEB">
        <w:trPr>
          <w:trHeight w:hRule="exact" w:val="925"/>
        </w:trPr>
        <w:tc>
          <w:tcPr>
            <w:tcW w:w="2376" w:type="dxa"/>
            <w:vAlign w:val="center"/>
          </w:tcPr>
          <w:p w:rsidR="00E44A36" w:rsidRPr="00236358" w:rsidRDefault="008A1FB2" w:rsidP="00217692">
            <w:pPr>
              <w:rPr>
                <w:rFonts w:ascii="Times New Roman" w:hAnsi="Times New Roman"/>
                <w:b/>
                <w:sz w:val="28"/>
                <w:szCs w:val="28"/>
              </w:rPr>
            </w:pPr>
            <w:r w:rsidRPr="00236358">
              <w:rPr>
                <w:rFonts w:ascii="Times New Roman" w:hAnsi="Times New Roman"/>
                <w:sz w:val="28"/>
                <w:szCs w:val="28"/>
              </w:rPr>
              <w:lastRenderedPageBreak/>
              <w:t>SECTION 2</w:t>
            </w:r>
          </w:p>
        </w:tc>
        <w:tc>
          <w:tcPr>
            <w:tcW w:w="236" w:type="dxa"/>
            <w:vAlign w:val="center"/>
          </w:tcPr>
          <w:p w:rsidR="00E44A36" w:rsidRPr="00236358" w:rsidRDefault="00E44A36" w:rsidP="00217692">
            <w:pPr>
              <w:rPr>
                <w:rFonts w:ascii="Times New Roman" w:eastAsia="MS Mincho" w:hAnsi="Times New Roman" w:cs="Times New Roman"/>
                <w:sz w:val="28"/>
                <w:szCs w:val="28"/>
              </w:rPr>
            </w:pPr>
            <w:r w:rsidRPr="00236358">
              <w:rPr>
                <w:rFonts w:ascii="Times New Roman" w:eastAsia="MS Mincho" w:hAnsi="Times New Roman" w:cs="Times New Roman"/>
                <w:sz w:val="28"/>
                <w:szCs w:val="28"/>
              </w:rPr>
              <w:t>:</w:t>
            </w:r>
          </w:p>
        </w:tc>
        <w:tc>
          <w:tcPr>
            <w:tcW w:w="6709" w:type="dxa"/>
            <w:vAlign w:val="center"/>
          </w:tcPr>
          <w:p w:rsidR="00E44A36" w:rsidRPr="00236358" w:rsidRDefault="00B73BEB" w:rsidP="00B73BEB">
            <w:pPr>
              <w:rPr>
                <w:rFonts w:ascii="Times New Roman" w:hAnsi="Times New Roman"/>
                <w:sz w:val="26"/>
                <w:szCs w:val="26"/>
              </w:rPr>
            </w:pPr>
            <w:r w:rsidRPr="00236358">
              <w:rPr>
                <w:rFonts w:ascii="Times New Roman" w:hAnsi="Times New Roman"/>
                <w:sz w:val="26"/>
                <w:szCs w:val="26"/>
              </w:rPr>
              <w:t>RESERVES, FONDS D’ETABLISSEMENT ET ADHESION AU FONDS NATIONAL DE GARANTIES  DES MUTUELLES SOCIALES.</w:t>
            </w:r>
          </w:p>
        </w:tc>
        <w:tc>
          <w:tcPr>
            <w:tcW w:w="602" w:type="dxa"/>
            <w:vAlign w:val="center"/>
          </w:tcPr>
          <w:p w:rsidR="00E44A36" w:rsidRPr="00236358" w:rsidRDefault="002A548B" w:rsidP="00217692">
            <w:pPr>
              <w:jc w:val="center"/>
              <w:rPr>
                <w:rFonts w:ascii="Times New Roman" w:eastAsia="MS Mincho" w:hAnsi="Times New Roman" w:cs="Times New Roman"/>
                <w:sz w:val="28"/>
                <w:szCs w:val="28"/>
              </w:rPr>
            </w:pPr>
            <w:r>
              <w:rPr>
                <w:rFonts w:ascii="Times New Roman" w:eastAsia="MS Mincho" w:hAnsi="Times New Roman" w:cs="Times New Roman"/>
                <w:sz w:val="28"/>
                <w:szCs w:val="28"/>
              </w:rPr>
              <w:t>36</w:t>
            </w:r>
          </w:p>
        </w:tc>
      </w:tr>
      <w:tr w:rsidR="00236358" w:rsidRPr="00236358" w:rsidTr="000B1FC0">
        <w:trPr>
          <w:trHeight w:hRule="exact" w:val="567"/>
        </w:trPr>
        <w:tc>
          <w:tcPr>
            <w:tcW w:w="2376" w:type="dxa"/>
            <w:vAlign w:val="center"/>
          </w:tcPr>
          <w:p w:rsidR="00E44A36" w:rsidRPr="00236358" w:rsidRDefault="008A1FB2" w:rsidP="008A1FB2">
            <w:pPr>
              <w:jc w:val="both"/>
              <w:rPr>
                <w:rFonts w:ascii="Times New Roman" w:hAnsi="Times New Roman"/>
                <w:sz w:val="28"/>
                <w:szCs w:val="28"/>
              </w:rPr>
            </w:pPr>
            <w:r w:rsidRPr="00236358">
              <w:rPr>
                <w:rFonts w:ascii="Times New Roman" w:hAnsi="Times New Roman"/>
                <w:sz w:val="28"/>
                <w:szCs w:val="28"/>
              </w:rPr>
              <w:t>SECTION 3</w:t>
            </w:r>
          </w:p>
        </w:tc>
        <w:tc>
          <w:tcPr>
            <w:tcW w:w="236" w:type="dxa"/>
            <w:vAlign w:val="center"/>
          </w:tcPr>
          <w:p w:rsidR="00E44A36" w:rsidRPr="00236358" w:rsidRDefault="00E44A36" w:rsidP="008A1FB2">
            <w:pPr>
              <w:jc w:val="both"/>
              <w:rPr>
                <w:rFonts w:ascii="Times New Roman" w:hAnsi="Times New Roman"/>
                <w:sz w:val="28"/>
                <w:szCs w:val="28"/>
              </w:rPr>
            </w:pPr>
            <w:r w:rsidRPr="00236358">
              <w:rPr>
                <w:rFonts w:ascii="Times New Roman" w:hAnsi="Times New Roman"/>
                <w:sz w:val="28"/>
                <w:szCs w:val="28"/>
              </w:rPr>
              <w:t>:</w:t>
            </w:r>
          </w:p>
        </w:tc>
        <w:tc>
          <w:tcPr>
            <w:tcW w:w="6709" w:type="dxa"/>
            <w:vAlign w:val="center"/>
          </w:tcPr>
          <w:p w:rsidR="00E44A36" w:rsidRPr="00236358" w:rsidRDefault="008A1FB2" w:rsidP="008A1FB2">
            <w:pPr>
              <w:jc w:val="both"/>
              <w:rPr>
                <w:rFonts w:ascii="Times New Roman" w:hAnsi="Times New Roman"/>
                <w:sz w:val="28"/>
                <w:szCs w:val="28"/>
              </w:rPr>
            </w:pPr>
            <w:r w:rsidRPr="00236358">
              <w:rPr>
                <w:rFonts w:ascii="Times New Roman" w:hAnsi="Times New Roman"/>
                <w:sz w:val="28"/>
                <w:szCs w:val="28"/>
              </w:rPr>
              <w:t>SOLVABILITE…………………………………………</w:t>
            </w:r>
          </w:p>
        </w:tc>
        <w:tc>
          <w:tcPr>
            <w:tcW w:w="602" w:type="dxa"/>
            <w:vAlign w:val="center"/>
          </w:tcPr>
          <w:p w:rsidR="00E44A36" w:rsidRPr="00236358" w:rsidRDefault="002A548B" w:rsidP="00217692">
            <w:pPr>
              <w:jc w:val="center"/>
              <w:rPr>
                <w:rFonts w:ascii="Times New Roman" w:eastAsia="MS Mincho" w:hAnsi="Times New Roman" w:cs="Times New Roman"/>
                <w:sz w:val="28"/>
                <w:szCs w:val="28"/>
              </w:rPr>
            </w:pPr>
            <w:r>
              <w:rPr>
                <w:rFonts w:ascii="Times New Roman" w:eastAsia="MS Mincho" w:hAnsi="Times New Roman" w:cs="Times New Roman"/>
                <w:sz w:val="28"/>
                <w:szCs w:val="28"/>
              </w:rPr>
              <w:t>36</w:t>
            </w:r>
          </w:p>
        </w:tc>
      </w:tr>
      <w:tr w:rsidR="00236358" w:rsidRPr="00236358" w:rsidTr="005C115D">
        <w:trPr>
          <w:trHeight w:hRule="exact" w:val="788"/>
        </w:trPr>
        <w:tc>
          <w:tcPr>
            <w:tcW w:w="2376" w:type="dxa"/>
            <w:vAlign w:val="center"/>
          </w:tcPr>
          <w:p w:rsidR="00E44A36" w:rsidRPr="00236358" w:rsidRDefault="0049682B" w:rsidP="00217692">
            <w:pPr>
              <w:rPr>
                <w:rFonts w:ascii="Times New Roman" w:hAnsi="Times New Roman"/>
                <w:b/>
                <w:sz w:val="28"/>
                <w:szCs w:val="28"/>
              </w:rPr>
            </w:pPr>
            <w:r w:rsidRPr="00236358">
              <w:rPr>
                <w:rFonts w:ascii="Times New Roman" w:hAnsi="Times New Roman"/>
                <w:sz w:val="28"/>
                <w:szCs w:val="28"/>
              </w:rPr>
              <w:t>TITRE V</w:t>
            </w:r>
          </w:p>
        </w:tc>
        <w:tc>
          <w:tcPr>
            <w:tcW w:w="236" w:type="dxa"/>
            <w:shd w:val="clear" w:color="auto" w:fill="auto"/>
            <w:vAlign w:val="center"/>
          </w:tcPr>
          <w:p w:rsidR="00E44A36" w:rsidRPr="00236358" w:rsidRDefault="00E44A36" w:rsidP="00217692">
            <w:pPr>
              <w:rPr>
                <w:rFonts w:ascii="Times New Roman" w:hAnsi="Times New Roman"/>
                <w:sz w:val="28"/>
                <w:szCs w:val="28"/>
              </w:rPr>
            </w:pPr>
          </w:p>
        </w:tc>
        <w:tc>
          <w:tcPr>
            <w:tcW w:w="6709" w:type="dxa"/>
            <w:shd w:val="clear" w:color="auto" w:fill="auto"/>
            <w:vAlign w:val="center"/>
          </w:tcPr>
          <w:p w:rsidR="00E44A36" w:rsidRPr="00236358" w:rsidRDefault="00103E84" w:rsidP="00103E84">
            <w:pPr>
              <w:rPr>
                <w:rFonts w:ascii="Times New Roman" w:hAnsi="Times New Roman"/>
                <w:sz w:val="28"/>
                <w:szCs w:val="28"/>
              </w:rPr>
            </w:pPr>
            <w:r w:rsidRPr="00236358">
              <w:rPr>
                <w:rFonts w:ascii="Times New Roman" w:hAnsi="Times New Roman"/>
                <w:sz w:val="28"/>
                <w:szCs w:val="28"/>
              </w:rPr>
              <w:t>FUSION -SCISSION-DISSOLUTION ET LIQUIDATION</w:t>
            </w:r>
          </w:p>
        </w:tc>
        <w:tc>
          <w:tcPr>
            <w:tcW w:w="602" w:type="dxa"/>
            <w:vAlign w:val="center"/>
          </w:tcPr>
          <w:p w:rsidR="00E44A36" w:rsidRPr="00236358" w:rsidRDefault="002A548B" w:rsidP="00217692">
            <w:pPr>
              <w:jc w:val="center"/>
              <w:rPr>
                <w:rFonts w:ascii="Times New Roman" w:eastAsia="MS Mincho" w:hAnsi="Times New Roman" w:cs="Times New Roman"/>
                <w:sz w:val="28"/>
                <w:szCs w:val="28"/>
              </w:rPr>
            </w:pPr>
            <w:r>
              <w:rPr>
                <w:rFonts w:ascii="Times New Roman" w:eastAsia="MS Mincho" w:hAnsi="Times New Roman" w:cs="Times New Roman"/>
                <w:sz w:val="28"/>
                <w:szCs w:val="28"/>
              </w:rPr>
              <w:t>37</w:t>
            </w:r>
          </w:p>
        </w:tc>
      </w:tr>
      <w:tr w:rsidR="00236358" w:rsidRPr="00236358" w:rsidTr="005C115D">
        <w:trPr>
          <w:trHeight w:hRule="exact" w:val="567"/>
        </w:trPr>
        <w:tc>
          <w:tcPr>
            <w:tcW w:w="2376" w:type="dxa"/>
            <w:vAlign w:val="center"/>
          </w:tcPr>
          <w:p w:rsidR="0049682B" w:rsidRPr="00236358" w:rsidRDefault="0049682B" w:rsidP="00217692">
            <w:pPr>
              <w:rPr>
                <w:rFonts w:ascii="Times New Roman" w:hAnsi="Times New Roman"/>
                <w:sz w:val="28"/>
                <w:szCs w:val="28"/>
              </w:rPr>
            </w:pPr>
            <w:r w:rsidRPr="00236358">
              <w:rPr>
                <w:rFonts w:ascii="Times New Roman" w:hAnsi="Times New Roman"/>
                <w:sz w:val="28"/>
                <w:szCs w:val="28"/>
              </w:rPr>
              <w:t>TITRE VI</w:t>
            </w:r>
          </w:p>
        </w:tc>
        <w:tc>
          <w:tcPr>
            <w:tcW w:w="236" w:type="dxa"/>
            <w:shd w:val="clear" w:color="auto" w:fill="auto"/>
            <w:vAlign w:val="center"/>
          </w:tcPr>
          <w:p w:rsidR="0049682B" w:rsidRPr="00236358" w:rsidRDefault="0049682B" w:rsidP="00217692">
            <w:pPr>
              <w:rPr>
                <w:rFonts w:ascii="Times New Roman" w:hAnsi="Times New Roman"/>
                <w:sz w:val="28"/>
                <w:szCs w:val="28"/>
              </w:rPr>
            </w:pPr>
          </w:p>
        </w:tc>
        <w:tc>
          <w:tcPr>
            <w:tcW w:w="6709" w:type="dxa"/>
            <w:shd w:val="clear" w:color="auto" w:fill="auto"/>
            <w:vAlign w:val="center"/>
          </w:tcPr>
          <w:p w:rsidR="0049682B" w:rsidRPr="00236358" w:rsidRDefault="0049682B" w:rsidP="0049682B">
            <w:pPr>
              <w:pStyle w:val="Sansinterligne"/>
              <w:rPr>
                <w:sz w:val="28"/>
                <w:szCs w:val="28"/>
                <w:vertAlign w:val="subscript"/>
              </w:rPr>
            </w:pPr>
            <w:r w:rsidRPr="00236358">
              <w:rPr>
                <w:rFonts w:ascii="Times New Roman" w:eastAsiaTheme="minorHAnsi" w:hAnsi="Times New Roman"/>
                <w:sz w:val="28"/>
                <w:szCs w:val="28"/>
                <w:lang w:val="fr-FR"/>
              </w:rPr>
              <w:t>LE CODE ELECTORAL…………………………</w:t>
            </w:r>
            <w:r w:rsidR="00807D88" w:rsidRPr="00236358">
              <w:rPr>
                <w:rFonts w:ascii="Times New Roman" w:eastAsiaTheme="minorHAnsi" w:hAnsi="Times New Roman"/>
                <w:sz w:val="28"/>
                <w:szCs w:val="28"/>
                <w:lang w:val="fr-FR"/>
              </w:rPr>
              <w:t>..</w:t>
            </w:r>
            <w:r w:rsidRPr="00236358">
              <w:rPr>
                <w:rFonts w:ascii="Times New Roman" w:eastAsiaTheme="minorHAnsi" w:hAnsi="Times New Roman"/>
                <w:sz w:val="28"/>
                <w:szCs w:val="28"/>
                <w:lang w:val="fr-FR"/>
              </w:rPr>
              <w:t>…….</w:t>
            </w:r>
          </w:p>
        </w:tc>
        <w:tc>
          <w:tcPr>
            <w:tcW w:w="602" w:type="dxa"/>
            <w:vAlign w:val="center"/>
          </w:tcPr>
          <w:p w:rsidR="0049682B" w:rsidRPr="00236358" w:rsidRDefault="002A548B" w:rsidP="002A548B">
            <w:pPr>
              <w:jc w:val="center"/>
              <w:rPr>
                <w:rFonts w:ascii="Times New Roman" w:eastAsia="MS Mincho" w:hAnsi="Times New Roman" w:cs="Times New Roman"/>
                <w:sz w:val="28"/>
                <w:szCs w:val="28"/>
              </w:rPr>
            </w:pPr>
            <w:r>
              <w:rPr>
                <w:rFonts w:ascii="Times New Roman" w:eastAsia="MS Mincho" w:hAnsi="Times New Roman" w:cs="Times New Roman"/>
                <w:sz w:val="28"/>
                <w:szCs w:val="28"/>
              </w:rPr>
              <w:t>39</w:t>
            </w:r>
          </w:p>
        </w:tc>
      </w:tr>
      <w:tr w:rsidR="00236358" w:rsidRPr="00236358" w:rsidTr="00B73BEB">
        <w:trPr>
          <w:trHeight w:hRule="exact" w:val="567"/>
        </w:trPr>
        <w:tc>
          <w:tcPr>
            <w:tcW w:w="2376" w:type="dxa"/>
            <w:vAlign w:val="center"/>
          </w:tcPr>
          <w:p w:rsidR="00B73BEB" w:rsidRPr="00236358" w:rsidRDefault="00B73BEB" w:rsidP="00217692">
            <w:pPr>
              <w:rPr>
                <w:rFonts w:ascii="Times New Roman" w:hAnsi="Times New Roman"/>
                <w:sz w:val="28"/>
                <w:szCs w:val="28"/>
              </w:rPr>
            </w:pPr>
            <w:r w:rsidRPr="00236358">
              <w:rPr>
                <w:rFonts w:ascii="Times New Roman" w:hAnsi="Times New Roman"/>
                <w:b/>
                <w:sz w:val="28"/>
                <w:szCs w:val="28"/>
              </w:rPr>
              <w:t>CHAPITRE 1</w:t>
            </w:r>
          </w:p>
        </w:tc>
        <w:tc>
          <w:tcPr>
            <w:tcW w:w="236" w:type="dxa"/>
            <w:vAlign w:val="center"/>
          </w:tcPr>
          <w:p w:rsidR="00B73BEB" w:rsidRPr="00236358" w:rsidRDefault="00B73BEB" w:rsidP="00217692">
            <w:pPr>
              <w:rPr>
                <w:rFonts w:ascii="Times New Roman" w:hAnsi="Times New Roman"/>
                <w:sz w:val="28"/>
                <w:szCs w:val="28"/>
              </w:rPr>
            </w:pPr>
          </w:p>
        </w:tc>
        <w:tc>
          <w:tcPr>
            <w:tcW w:w="6709" w:type="dxa"/>
            <w:shd w:val="clear" w:color="auto" w:fill="auto"/>
            <w:vAlign w:val="center"/>
          </w:tcPr>
          <w:p w:rsidR="00B73BEB" w:rsidRPr="00236358" w:rsidRDefault="00B73BEB" w:rsidP="0049682B">
            <w:pPr>
              <w:pStyle w:val="Sansinterligne"/>
              <w:rPr>
                <w:rFonts w:ascii="Times New Roman" w:eastAsiaTheme="minorHAnsi" w:hAnsi="Times New Roman"/>
                <w:sz w:val="28"/>
                <w:szCs w:val="28"/>
                <w:lang w:val="fr-FR"/>
              </w:rPr>
            </w:pPr>
            <w:r w:rsidRPr="00236358">
              <w:rPr>
                <w:rFonts w:ascii="Times New Roman" w:hAnsi="Times New Roman"/>
                <w:b/>
                <w:sz w:val="28"/>
                <w:szCs w:val="28"/>
              </w:rPr>
              <w:t>LA QUALITE D’ELECTEUR ET DE CANDIDAT</w:t>
            </w:r>
          </w:p>
        </w:tc>
        <w:tc>
          <w:tcPr>
            <w:tcW w:w="602" w:type="dxa"/>
            <w:vAlign w:val="center"/>
          </w:tcPr>
          <w:p w:rsidR="00B73BEB" w:rsidRPr="00236358" w:rsidRDefault="002A548B" w:rsidP="00217692">
            <w:pPr>
              <w:jc w:val="center"/>
              <w:rPr>
                <w:rFonts w:ascii="Times New Roman" w:eastAsia="MS Mincho" w:hAnsi="Times New Roman" w:cs="Times New Roman"/>
                <w:sz w:val="28"/>
                <w:szCs w:val="28"/>
              </w:rPr>
            </w:pPr>
            <w:r>
              <w:rPr>
                <w:rFonts w:ascii="Times New Roman" w:eastAsia="MS Mincho" w:hAnsi="Times New Roman" w:cs="Times New Roman"/>
                <w:sz w:val="28"/>
                <w:szCs w:val="28"/>
              </w:rPr>
              <w:t>39</w:t>
            </w:r>
          </w:p>
        </w:tc>
      </w:tr>
      <w:tr w:rsidR="00236358" w:rsidRPr="00236358" w:rsidTr="000B1FC0">
        <w:trPr>
          <w:trHeight w:hRule="exact" w:val="567"/>
        </w:trPr>
        <w:tc>
          <w:tcPr>
            <w:tcW w:w="2376" w:type="dxa"/>
            <w:vAlign w:val="center"/>
          </w:tcPr>
          <w:p w:rsidR="0049682B" w:rsidRPr="00236358" w:rsidRDefault="0049682B" w:rsidP="00217692">
            <w:pPr>
              <w:rPr>
                <w:rFonts w:ascii="Times New Roman" w:hAnsi="Times New Roman"/>
                <w:sz w:val="28"/>
                <w:szCs w:val="28"/>
              </w:rPr>
            </w:pPr>
            <w:r w:rsidRPr="00236358">
              <w:rPr>
                <w:rFonts w:ascii="Times New Roman" w:hAnsi="Times New Roman"/>
                <w:sz w:val="28"/>
                <w:szCs w:val="28"/>
              </w:rPr>
              <w:t>CHAPITRE II</w:t>
            </w:r>
          </w:p>
        </w:tc>
        <w:tc>
          <w:tcPr>
            <w:tcW w:w="236" w:type="dxa"/>
            <w:vAlign w:val="center"/>
          </w:tcPr>
          <w:p w:rsidR="0049682B" w:rsidRPr="00236358" w:rsidRDefault="0049682B" w:rsidP="00217692">
            <w:pPr>
              <w:rPr>
                <w:rFonts w:ascii="Times New Roman" w:hAnsi="Times New Roman"/>
                <w:sz w:val="28"/>
                <w:szCs w:val="28"/>
              </w:rPr>
            </w:pPr>
          </w:p>
        </w:tc>
        <w:tc>
          <w:tcPr>
            <w:tcW w:w="6709" w:type="dxa"/>
            <w:vAlign w:val="center"/>
          </w:tcPr>
          <w:p w:rsidR="0049682B" w:rsidRPr="00236358" w:rsidRDefault="0049682B" w:rsidP="00103E84">
            <w:pPr>
              <w:rPr>
                <w:rFonts w:ascii="Times New Roman" w:hAnsi="Times New Roman"/>
                <w:sz w:val="28"/>
                <w:szCs w:val="28"/>
              </w:rPr>
            </w:pPr>
            <w:r w:rsidRPr="00236358">
              <w:rPr>
                <w:rFonts w:ascii="Times New Roman" w:hAnsi="Times New Roman"/>
                <w:sz w:val="28"/>
                <w:szCs w:val="28"/>
              </w:rPr>
              <w:t xml:space="preserve">ORGANISATION PRATIQUE DES ELECTIONS </w:t>
            </w:r>
            <w:r w:rsidR="00807D88" w:rsidRPr="00236358">
              <w:rPr>
                <w:rFonts w:ascii="Times New Roman" w:hAnsi="Times New Roman"/>
                <w:sz w:val="28"/>
                <w:szCs w:val="28"/>
              </w:rPr>
              <w:t>…….</w:t>
            </w:r>
          </w:p>
        </w:tc>
        <w:tc>
          <w:tcPr>
            <w:tcW w:w="602" w:type="dxa"/>
            <w:vAlign w:val="center"/>
          </w:tcPr>
          <w:p w:rsidR="0049682B" w:rsidRPr="00236358" w:rsidRDefault="00B73BEB" w:rsidP="002A548B">
            <w:pPr>
              <w:jc w:val="center"/>
              <w:rPr>
                <w:rFonts w:ascii="Times New Roman" w:eastAsia="MS Mincho" w:hAnsi="Times New Roman" w:cs="Times New Roman"/>
                <w:sz w:val="28"/>
                <w:szCs w:val="28"/>
              </w:rPr>
            </w:pPr>
            <w:r w:rsidRPr="00236358">
              <w:rPr>
                <w:rFonts w:ascii="Times New Roman" w:eastAsia="MS Mincho" w:hAnsi="Times New Roman" w:cs="Times New Roman"/>
                <w:sz w:val="28"/>
                <w:szCs w:val="28"/>
              </w:rPr>
              <w:t>4</w:t>
            </w:r>
            <w:r w:rsidR="002A548B">
              <w:rPr>
                <w:rFonts w:ascii="Times New Roman" w:eastAsia="MS Mincho" w:hAnsi="Times New Roman" w:cs="Times New Roman"/>
                <w:sz w:val="28"/>
                <w:szCs w:val="28"/>
              </w:rPr>
              <w:t>1</w:t>
            </w:r>
          </w:p>
        </w:tc>
      </w:tr>
      <w:tr w:rsidR="00236358" w:rsidRPr="00236358" w:rsidTr="000B1FC0">
        <w:trPr>
          <w:trHeight w:hRule="exact" w:val="567"/>
        </w:trPr>
        <w:tc>
          <w:tcPr>
            <w:tcW w:w="2376" w:type="dxa"/>
            <w:vAlign w:val="center"/>
          </w:tcPr>
          <w:p w:rsidR="0049682B" w:rsidRPr="00236358" w:rsidRDefault="00807D88" w:rsidP="00217692">
            <w:pPr>
              <w:rPr>
                <w:rFonts w:ascii="Times New Roman" w:hAnsi="Times New Roman"/>
                <w:sz w:val="28"/>
                <w:szCs w:val="28"/>
              </w:rPr>
            </w:pPr>
            <w:r w:rsidRPr="00236358">
              <w:rPr>
                <w:rFonts w:ascii="Times New Roman" w:hAnsi="Times New Roman"/>
                <w:sz w:val="28"/>
                <w:szCs w:val="28"/>
              </w:rPr>
              <w:t>TITRE VII</w:t>
            </w:r>
          </w:p>
        </w:tc>
        <w:tc>
          <w:tcPr>
            <w:tcW w:w="236" w:type="dxa"/>
            <w:vAlign w:val="center"/>
          </w:tcPr>
          <w:p w:rsidR="0049682B" w:rsidRPr="00236358" w:rsidRDefault="0049682B" w:rsidP="00217692">
            <w:pPr>
              <w:rPr>
                <w:rFonts w:ascii="Times New Roman" w:hAnsi="Times New Roman"/>
                <w:sz w:val="28"/>
                <w:szCs w:val="28"/>
              </w:rPr>
            </w:pPr>
          </w:p>
        </w:tc>
        <w:tc>
          <w:tcPr>
            <w:tcW w:w="6709" w:type="dxa"/>
            <w:vAlign w:val="center"/>
          </w:tcPr>
          <w:p w:rsidR="0049682B" w:rsidRPr="00236358" w:rsidRDefault="00807D88" w:rsidP="00103E84">
            <w:pPr>
              <w:rPr>
                <w:rFonts w:ascii="Times New Roman" w:hAnsi="Times New Roman"/>
                <w:sz w:val="28"/>
                <w:szCs w:val="28"/>
              </w:rPr>
            </w:pPr>
            <w:r w:rsidRPr="00236358">
              <w:rPr>
                <w:rFonts w:ascii="Times New Roman" w:hAnsi="Times New Roman"/>
                <w:sz w:val="28"/>
                <w:szCs w:val="28"/>
              </w:rPr>
              <w:t>DISPOSITIONS FINALES………………………………</w:t>
            </w:r>
          </w:p>
        </w:tc>
        <w:tc>
          <w:tcPr>
            <w:tcW w:w="602" w:type="dxa"/>
            <w:vAlign w:val="center"/>
          </w:tcPr>
          <w:p w:rsidR="0049682B" w:rsidRPr="00236358" w:rsidRDefault="002A548B" w:rsidP="00217692">
            <w:pPr>
              <w:jc w:val="center"/>
              <w:rPr>
                <w:rFonts w:ascii="Times New Roman" w:eastAsia="MS Mincho" w:hAnsi="Times New Roman" w:cs="Times New Roman"/>
                <w:sz w:val="28"/>
                <w:szCs w:val="28"/>
              </w:rPr>
            </w:pPr>
            <w:r>
              <w:rPr>
                <w:rFonts w:ascii="Times New Roman" w:eastAsia="MS Mincho" w:hAnsi="Times New Roman" w:cs="Times New Roman"/>
                <w:sz w:val="28"/>
                <w:szCs w:val="28"/>
              </w:rPr>
              <w:t>45</w:t>
            </w:r>
          </w:p>
        </w:tc>
      </w:tr>
      <w:tr w:rsidR="00236358" w:rsidRPr="00236358" w:rsidTr="000B1FC0">
        <w:trPr>
          <w:trHeight w:hRule="exact" w:val="567"/>
        </w:trPr>
        <w:tc>
          <w:tcPr>
            <w:tcW w:w="2376" w:type="dxa"/>
            <w:vAlign w:val="center"/>
          </w:tcPr>
          <w:p w:rsidR="0049682B" w:rsidRPr="00236358" w:rsidRDefault="0049682B" w:rsidP="00217692">
            <w:pPr>
              <w:rPr>
                <w:rFonts w:ascii="Times New Roman" w:hAnsi="Times New Roman"/>
                <w:sz w:val="28"/>
                <w:szCs w:val="28"/>
              </w:rPr>
            </w:pPr>
          </w:p>
        </w:tc>
        <w:tc>
          <w:tcPr>
            <w:tcW w:w="236" w:type="dxa"/>
            <w:vAlign w:val="center"/>
          </w:tcPr>
          <w:p w:rsidR="0049682B" w:rsidRPr="00236358" w:rsidRDefault="0049682B" w:rsidP="00217692">
            <w:pPr>
              <w:rPr>
                <w:rFonts w:ascii="Times New Roman" w:hAnsi="Times New Roman"/>
                <w:sz w:val="28"/>
                <w:szCs w:val="28"/>
              </w:rPr>
            </w:pPr>
          </w:p>
        </w:tc>
        <w:tc>
          <w:tcPr>
            <w:tcW w:w="6709" w:type="dxa"/>
            <w:vAlign w:val="center"/>
          </w:tcPr>
          <w:p w:rsidR="0049682B" w:rsidRPr="00236358" w:rsidRDefault="0049682B" w:rsidP="00103E84">
            <w:pPr>
              <w:rPr>
                <w:rFonts w:ascii="Times New Roman" w:hAnsi="Times New Roman"/>
                <w:sz w:val="28"/>
                <w:szCs w:val="28"/>
              </w:rPr>
            </w:pPr>
          </w:p>
        </w:tc>
        <w:tc>
          <w:tcPr>
            <w:tcW w:w="602" w:type="dxa"/>
            <w:vAlign w:val="center"/>
          </w:tcPr>
          <w:p w:rsidR="0049682B" w:rsidRPr="00236358" w:rsidRDefault="0049682B" w:rsidP="00217692">
            <w:pPr>
              <w:jc w:val="center"/>
              <w:rPr>
                <w:rFonts w:ascii="Times New Roman" w:eastAsia="MS Mincho" w:hAnsi="Times New Roman" w:cs="Times New Roman"/>
                <w:sz w:val="28"/>
                <w:szCs w:val="28"/>
              </w:rPr>
            </w:pPr>
          </w:p>
        </w:tc>
      </w:tr>
    </w:tbl>
    <w:p w:rsidR="00614241" w:rsidRPr="00236358" w:rsidRDefault="00614241" w:rsidP="00605712">
      <w:pPr>
        <w:jc w:val="both"/>
        <w:rPr>
          <w:rFonts w:ascii="Times New Roman" w:hAnsi="Times New Roman"/>
          <w:sz w:val="28"/>
          <w:szCs w:val="28"/>
        </w:rPr>
      </w:pPr>
    </w:p>
    <w:p w:rsidR="00614241" w:rsidRPr="00236358" w:rsidRDefault="00614241" w:rsidP="00605712">
      <w:pPr>
        <w:jc w:val="both"/>
        <w:rPr>
          <w:rFonts w:ascii="Times New Roman" w:hAnsi="Times New Roman"/>
          <w:sz w:val="28"/>
          <w:szCs w:val="28"/>
        </w:rPr>
      </w:pPr>
    </w:p>
    <w:p w:rsidR="00614241" w:rsidRPr="00236358" w:rsidRDefault="00614241" w:rsidP="00605712">
      <w:pPr>
        <w:jc w:val="both"/>
        <w:rPr>
          <w:rFonts w:ascii="Times New Roman" w:hAnsi="Times New Roman"/>
          <w:sz w:val="28"/>
          <w:szCs w:val="28"/>
        </w:rPr>
      </w:pPr>
    </w:p>
    <w:p w:rsidR="00614241" w:rsidRPr="00236358" w:rsidRDefault="00614241" w:rsidP="00605712">
      <w:pPr>
        <w:jc w:val="both"/>
        <w:rPr>
          <w:rFonts w:ascii="Times New Roman" w:hAnsi="Times New Roman"/>
          <w:sz w:val="28"/>
          <w:szCs w:val="28"/>
        </w:rPr>
      </w:pPr>
    </w:p>
    <w:p w:rsidR="00614241" w:rsidRPr="00236358" w:rsidRDefault="00614241" w:rsidP="00605712">
      <w:pPr>
        <w:jc w:val="both"/>
        <w:rPr>
          <w:rFonts w:ascii="Times New Roman" w:hAnsi="Times New Roman"/>
          <w:sz w:val="28"/>
          <w:szCs w:val="28"/>
        </w:rPr>
      </w:pPr>
    </w:p>
    <w:p w:rsidR="00614241" w:rsidRPr="00236358" w:rsidRDefault="00614241" w:rsidP="00605712">
      <w:pPr>
        <w:jc w:val="both"/>
        <w:rPr>
          <w:rFonts w:ascii="Times New Roman" w:hAnsi="Times New Roman"/>
          <w:sz w:val="28"/>
          <w:szCs w:val="28"/>
        </w:rPr>
      </w:pPr>
    </w:p>
    <w:p w:rsidR="00614241" w:rsidRPr="00236358" w:rsidRDefault="00614241" w:rsidP="00605712">
      <w:pPr>
        <w:jc w:val="both"/>
        <w:rPr>
          <w:rFonts w:ascii="Times New Roman" w:hAnsi="Times New Roman"/>
          <w:sz w:val="28"/>
          <w:szCs w:val="28"/>
        </w:rPr>
      </w:pPr>
    </w:p>
    <w:p w:rsidR="00614241" w:rsidRPr="00236358" w:rsidRDefault="00614241" w:rsidP="00605712">
      <w:pPr>
        <w:jc w:val="both"/>
        <w:rPr>
          <w:rFonts w:ascii="Times New Roman" w:hAnsi="Times New Roman"/>
          <w:sz w:val="28"/>
          <w:szCs w:val="28"/>
        </w:rPr>
      </w:pPr>
    </w:p>
    <w:p w:rsidR="00614241" w:rsidRPr="00236358" w:rsidRDefault="00614241" w:rsidP="00605712">
      <w:pPr>
        <w:jc w:val="both"/>
        <w:rPr>
          <w:rFonts w:ascii="Times New Roman" w:hAnsi="Times New Roman"/>
          <w:sz w:val="28"/>
          <w:szCs w:val="28"/>
        </w:rPr>
      </w:pPr>
    </w:p>
    <w:p w:rsidR="00614241" w:rsidRPr="00236358" w:rsidRDefault="00614241" w:rsidP="00605712">
      <w:pPr>
        <w:jc w:val="both"/>
        <w:rPr>
          <w:rFonts w:ascii="Times New Roman" w:hAnsi="Times New Roman"/>
          <w:sz w:val="28"/>
          <w:szCs w:val="28"/>
        </w:rPr>
      </w:pPr>
    </w:p>
    <w:p w:rsidR="00614241" w:rsidRPr="00236358" w:rsidRDefault="00614241" w:rsidP="00605712">
      <w:pPr>
        <w:jc w:val="both"/>
        <w:rPr>
          <w:rFonts w:ascii="Times New Roman" w:hAnsi="Times New Roman"/>
          <w:sz w:val="28"/>
          <w:szCs w:val="28"/>
        </w:rPr>
      </w:pPr>
    </w:p>
    <w:p w:rsidR="00614241" w:rsidRPr="00236358" w:rsidRDefault="00614241" w:rsidP="00605712">
      <w:pPr>
        <w:jc w:val="both"/>
        <w:rPr>
          <w:rFonts w:ascii="Times New Roman" w:hAnsi="Times New Roman"/>
          <w:sz w:val="28"/>
          <w:szCs w:val="28"/>
        </w:rPr>
      </w:pPr>
    </w:p>
    <w:p w:rsidR="00614241" w:rsidRPr="00236358" w:rsidRDefault="00614241" w:rsidP="00605712">
      <w:pPr>
        <w:jc w:val="both"/>
        <w:rPr>
          <w:rFonts w:ascii="Times New Roman" w:hAnsi="Times New Roman"/>
          <w:sz w:val="28"/>
          <w:szCs w:val="28"/>
        </w:rPr>
      </w:pPr>
    </w:p>
    <w:p w:rsidR="00614241" w:rsidRPr="00236358" w:rsidRDefault="00614241" w:rsidP="00605712">
      <w:pPr>
        <w:jc w:val="both"/>
        <w:rPr>
          <w:rFonts w:ascii="Times New Roman" w:hAnsi="Times New Roman"/>
          <w:sz w:val="28"/>
          <w:szCs w:val="28"/>
        </w:rPr>
      </w:pPr>
    </w:p>
    <w:p w:rsidR="00614241" w:rsidRPr="00236358" w:rsidRDefault="00614241" w:rsidP="00605712">
      <w:pPr>
        <w:jc w:val="both"/>
        <w:rPr>
          <w:rFonts w:ascii="Times New Roman" w:hAnsi="Times New Roman"/>
          <w:sz w:val="28"/>
          <w:szCs w:val="28"/>
        </w:rPr>
      </w:pPr>
    </w:p>
    <w:p w:rsidR="00434E49" w:rsidRPr="00236358" w:rsidRDefault="00434E49" w:rsidP="00605712">
      <w:pPr>
        <w:jc w:val="both"/>
        <w:rPr>
          <w:rFonts w:ascii="Times New Roman" w:hAnsi="Times New Roman"/>
          <w:sz w:val="28"/>
          <w:szCs w:val="28"/>
        </w:rPr>
      </w:pPr>
      <w:r w:rsidRPr="00236358">
        <w:rPr>
          <w:rFonts w:ascii="Times New Roman" w:hAnsi="Times New Roman"/>
          <w:b/>
          <w:sz w:val="28"/>
          <w:szCs w:val="28"/>
        </w:rPr>
        <w:lastRenderedPageBreak/>
        <w:t xml:space="preserve">Article 1 : </w:t>
      </w:r>
      <w:r w:rsidRPr="00236358">
        <w:rPr>
          <w:rFonts w:ascii="Times New Roman" w:hAnsi="Times New Roman"/>
          <w:sz w:val="28"/>
          <w:szCs w:val="28"/>
        </w:rPr>
        <w:t>Objet</w:t>
      </w:r>
    </w:p>
    <w:p w:rsidR="00434E49" w:rsidRPr="00236358" w:rsidRDefault="00434E49" w:rsidP="00605712">
      <w:pPr>
        <w:jc w:val="both"/>
        <w:rPr>
          <w:rFonts w:ascii="Times New Roman" w:hAnsi="Times New Roman"/>
          <w:sz w:val="28"/>
          <w:szCs w:val="28"/>
        </w:rPr>
      </w:pPr>
      <w:r w:rsidRPr="00236358">
        <w:rPr>
          <w:rFonts w:ascii="Times New Roman" w:hAnsi="Times New Roman"/>
          <w:sz w:val="28"/>
          <w:szCs w:val="28"/>
        </w:rPr>
        <w:t>Le présent Règlement Intérieur a pour objet de définir les modalités d'application des Statuts du FPPN.</w:t>
      </w:r>
    </w:p>
    <w:p w:rsidR="00434E49" w:rsidRPr="00236358" w:rsidRDefault="00434E49" w:rsidP="00605712">
      <w:pPr>
        <w:jc w:val="both"/>
        <w:rPr>
          <w:rFonts w:ascii="Times New Roman" w:hAnsi="Times New Roman"/>
          <w:sz w:val="28"/>
          <w:szCs w:val="28"/>
        </w:rPr>
      </w:pPr>
      <w:r w:rsidRPr="00236358">
        <w:rPr>
          <w:rFonts w:ascii="Times New Roman" w:hAnsi="Times New Roman"/>
          <w:sz w:val="28"/>
          <w:szCs w:val="28"/>
        </w:rPr>
        <w:t>Il règle les rapports entre le F.P.P N, ses membres, les structures de santé et autres partenaires.</w:t>
      </w:r>
    </w:p>
    <w:p w:rsidR="00BF5E34" w:rsidRPr="00236358" w:rsidRDefault="00BF5E34" w:rsidP="00605712">
      <w:pPr>
        <w:jc w:val="both"/>
        <w:rPr>
          <w:rFonts w:ascii="Times New Roman" w:hAnsi="Times New Roman"/>
          <w:sz w:val="28"/>
          <w:szCs w:val="28"/>
        </w:rPr>
      </w:pPr>
    </w:p>
    <w:p w:rsidR="00434E49" w:rsidRPr="0018344A" w:rsidRDefault="00434E49" w:rsidP="00605712">
      <w:pPr>
        <w:pStyle w:val="Sansinterligne"/>
        <w:spacing w:line="276" w:lineRule="auto"/>
        <w:rPr>
          <w:b/>
          <w:sz w:val="36"/>
          <w:szCs w:val="36"/>
        </w:rPr>
      </w:pPr>
      <w:r w:rsidRPr="0018344A">
        <w:rPr>
          <w:b/>
          <w:sz w:val="36"/>
          <w:szCs w:val="36"/>
        </w:rPr>
        <w:t>TITRE I</w:t>
      </w:r>
    </w:p>
    <w:p w:rsidR="00434E49" w:rsidRPr="0018344A" w:rsidRDefault="0018344A" w:rsidP="0018344A">
      <w:pPr>
        <w:shd w:val="clear" w:color="auto" w:fill="D9D9D9" w:themeFill="background1" w:themeFillShade="D9"/>
        <w:jc w:val="center"/>
        <w:rPr>
          <w:rFonts w:ascii="Times New Roman" w:hAnsi="Times New Roman"/>
          <w:b/>
          <w:sz w:val="52"/>
          <w:szCs w:val="52"/>
        </w:rPr>
      </w:pPr>
      <w:r>
        <w:rPr>
          <w:rFonts w:ascii="Times New Roman" w:hAnsi="Times New Roman"/>
          <w:b/>
          <w:sz w:val="52"/>
          <w:szCs w:val="52"/>
        </w:rPr>
        <w:t>ORGANISATION ADMINISTRATIVE</w:t>
      </w:r>
    </w:p>
    <w:p w:rsidR="00434E49" w:rsidRPr="0018344A" w:rsidRDefault="00BF5E34" w:rsidP="00605712">
      <w:pPr>
        <w:tabs>
          <w:tab w:val="left" w:pos="6615"/>
        </w:tabs>
        <w:rPr>
          <w:rFonts w:ascii="Times New Roman" w:hAnsi="Times New Roman"/>
          <w:b/>
          <w:sz w:val="32"/>
          <w:szCs w:val="36"/>
        </w:rPr>
      </w:pPr>
      <w:r w:rsidRPr="0018344A">
        <w:rPr>
          <w:rFonts w:ascii="Times New Roman" w:hAnsi="Times New Roman"/>
          <w:b/>
          <w:sz w:val="32"/>
          <w:szCs w:val="36"/>
        </w:rPr>
        <w:t xml:space="preserve">CHAPITRE I : </w:t>
      </w:r>
      <w:r w:rsidR="00434E49" w:rsidRPr="0018344A">
        <w:rPr>
          <w:rFonts w:ascii="Times New Roman" w:hAnsi="Times New Roman"/>
          <w:b/>
          <w:sz w:val="32"/>
          <w:szCs w:val="36"/>
        </w:rPr>
        <w:t>L'ASSEMBLEE GENERALE</w:t>
      </w:r>
      <w:r w:rsidR="00434E49" w:rsidRPr="0018344A">
        <w:rPr>
          <w:rFonts w:ascii="Times New Roman" w:hAnsi="Times New Roman"/>
          <w:b/>
          <w:sz w:val="32"/>
          <w:szCs w:val="36"/>
        </w:rPr>
        <w:tab/>
      </w:r>
    </w:p>
    <w:p w:rsidR="00434E49" w:rsidRPr="00236358" w:rsidRDefault="00434E49" w:rsidP="00605712">
      <w:pPr>
        <w:jc w:val="both"/>
        <w:rPr>
          <w:rFonts w:ascii="Times New Roman" w:hAnsi="Times New Roman"/>
          <w:b/>
          <w:sz w:val="28"/>
          <w:szCs w:val="28"/>
        </w:rPr>
      </w:pPr>
      <w:r w:rsidRPr="00236358">
        <w:rPr>
          <w:rFonts w:ascii="Times New Roman" w:hAnsi="Times New Roman"/>
          <w:b/>
          <w:sz w:val="28"/>
          <w:szCs w:val="28"/>
        </w:rPr>
        <w:t xml:space="preserve">Article 2 : Composition </w:t>
      </w:r>
    </w:p>
    <w:p w:rsidR="00434E49" w:rsidRPr="00236358" w:rsidRDefault="00434E49" w:rsidP="00605712">
      <w:pPr>
        <w:jc w:val="both"/>
        <w:rPr>
          <w:rFonts w:ascii="Times New Roman" w:hAnsi="Times New Roman"/>
          <w:sz w:val="28"/>
          <w:szCs w:val="28"/>
        </w:rPr>
      </w:pPr>
      <w:r w:rsidRPr="00236358">
        <w:rPr>
          <w:rFonts w:ascii="Times New Roman" w:hAnsi="Times New Roman"/>
          <w:sz w:val="28"/>
          <w:szCs w:val="28"/>
        </w:rPr>
        <w:t xml:space="preserve">Elle est composée de </w:t>
      </w:r>
      <w:r w:rsidR="009A54DC" w:rsidRPr="00236358">
        <w:rPr>
          <w:rFonts w:ascii="Times New Roman" w:hAnsi="Times New Roman"/>
          <w:sz w:val="28"/>
          <w:szCs w:val="28"/>
        </w:rPr>
        <w:t>deux cent vingt-cinq</w:t>
      </w:r>
      <w:r w:rsidRPr="00236358">
        <w:rPr>
          <w:rFonts w:ascii="Times New Roman" w:hAnsi="Times New Roman"/>
          <w:sz w:val="28"/>
          <w:szCs w:val="28"/>
        </w:rPr>
        <w:t xml:space="preserve"> (</w:t>
      </w:r>
      <w:r w:rsidR="009A54DC" w:rsidRPr="00236358">
        <w:rPr>
          <w:rFonts w:ascii="Times New Roman" w:hAnsi="Times New Roman"/>
          <w:sz w:val="28"/>
          <w:szCs w:val="28"/>
        </w:rPr>
        <w:t>225</w:t>
      </w:r>
      <w:r w:rsidRPr="00236358">
        <w:rPr>
          <w:rFonts w:ascii="Times New Roman" w:hAnsi="Times New Roman"/>
          <w:sz w:val="28"/>
          <w:szCs w:val="28"/>
        </w:rPr>
        <w:t xml:space="preserve">) Délégués au plus élus dans les sections de vote pour un mandat de trois ans (3) renouvelable une fois. </w:t>
      </w:r>
    </w:p>
    <w:p w:rsidR="00434E49" w:rsidRPr="00236358" w:rsidRDefault="00434E49" w:rsidP="00605712">
      <w:pPr>
        <w:jc w:val="both"/>
        <w:rPr>
          <w:rFonts w:ascii="Times New Roman" w:hAnsi="Times New Roman"/>
          <w:sz w:val="28"/>
          <w:szCs w:val="28"/>
        </w:rPr>
      </w:pPr>
      <w:r w:rsidRPr="00236358">
        <w:rPr>
          <w:rFonts w:ascii="Times New Roman" w:hAnsi="Times New Roman"/>
          <w:sz w:val="28"/>
          <w:szCs w:val="28"/>
        </w:rPr>
        <w:t>Les sections de vote sont des services de Police, des regroupements de services ou des corps de police déterminées par la clé de répartition.</w:t>
      </w:r>
    </w:p>
    <w:p w:rsidR="00434E49" w:rsidRPr="00236358" w:rsidRDefault="00434E49" w:rsidP="00605712">
      <w:pPr>
        <w:jc w:val="both"/>
        <w:rPr>
          <w:rFonts w:ascii="Times New Roman" w:hAnsi="Times New Roman"/>
          <w:b/>
          <w:sz w:val="28"/>
          <w:szCs w:val="28"/>
        </w:rPr>
      </w:pPr>
      <w:r w:rsidRPr="00236358">
        <w:rPr>
          <w:rFonts w:ascii="Times New Roman" w:hAnsi="Times New Roman"/>
          <w:b/>
          <w:sz w:val="28"/>
          <w:szCs w:val="28"/>
        </w:rPr>
        <w:t xml:space="preserve">Article 3: Mode de désignation des délégués </w:t>
      </w:r>
    </w:p>
    <w:p w:rsidR="00434E49" w:rsidRPr="00236358" w:rsidRDefault="00434E49" w:rsidP="00605712">
      <w:pPr>
        <w:jc w:val="both"/>
        <w:rPr>
          <w:rFonts w:ascii="Times New Roman" w:hAnsi="Times New Roman"/>
          <w:sz w:val="28"/>
          <w:szCs w:val="28"/>
        </w:rPr>
      </w:pPr>
      <w:r w:rsidRPr="00236358">
        <w:rPr>
          <w:rFonts w:ascii="Times New Roman" w:hAnsi="Times New Roman"/>
          <w:sz w:val="28"/>
          <w:szCs w:val="28"/>
        </w:rPr>
        <w:t xml:space="preserve">Les délégués sont désignés selon la clé de répartition au prorata de l’effectif de leur section de vote. Les membres participants en position de détachement sur le territoire national, sont inclus dans leurs Corps d’origine. </w:t>
      </w:r>
    </w:p>
    <w:p w:rsidR="00434E49" w:rsidRPr="00236358" w:rsidRDefault="00434E49" w:rsidP="00605712">
      <w:pPr>
        <w:jc w:val="both"/>
        <w:rPr>
          <w:rFonts w:ascii="Times New Roman" w:hAnsi="Times New Roman"/>
          <w:sz w:val="28"/>
          <w:szCs w:val="28"/>
        </w:rPr>
      </w:pPr>
      <w:r w:rsidRPr="00236358">
        <w:rPr>
          <w:rFonts w:ascii="Times New Roman" w:hAnsi="Times New Roman"/>
          <w:sz w:val="28"/>
          <w:szCs w:val="28"/>
        </w:rPr>
        <w:t>En cas d’égalité de voix, le candidat le plus ancien dans le grade est déclaré élu.</w:t>
      </w:r>
      <w:r w:rsidR="009A54DC" w:rsidRPr="00236358">
        <w:rPr>
          <w:rFonts w:ascii="Times New Roman" w:hAnsi="Times New Roman"/>
          <w:sz w:val="28"/>
          <w:szCs w:val="28"/>
        </w:rPr>
        <w:t xml:space="preserve"> </w:t>
      </w:r>
    </w:p>
    <w:p w:rsidR="009A54DC" w:rsidRPr="00236358" w:rsidRDefault="009A54DC" w:rsidP="00605712">
      <w:pPr>
        <w:jc w:val="both"/>
        <w:rPr>
          <w:rFonts w:ascii="Times New Roman" w:hAnsi="Times New Roman"/>
          <w:sz w:val="28"/>
          <w:szCs w:val="28"/>
        </w:rPr>
      </w:pPr>
      <w:r w:rsidRPr="00236358">
        <w:rPr>
          <w:rFonts w:ascii="Times New Roman" w:hAnsi="Times New Roman"/>
          <w:sz w:val="28"/>
          <w:szCs w:val="28"/>
        </w:rPr>
        <w:t xml:space="preserve">Si les deux candidats ont la même ancienneté, le plus âgé est déclaré élu. </w:t>
      </w:r>
    </w:p>
    <w:p w:rsidR="00434E49" w:rsidRPr="00236358" w:rsidRDefault="00396FC2" w:rsidP="00605712">
      <w:pPr>
        <w:jc w:val="both"/>
        <w:rPr>
          <w:rFonts w:ascii="Times New Roman" w:hAnsi="Times New Roman"/>
          <w:b/>
          <w:sz w:val="28"/>
          <w:szCs w:val="28"/>
        </w:rPr>
      </w:pPr>
      <w:r w:rsidRPr="00236358">
        <w:rPr>
          <w:rFonts w:ascii="Times New Roman" w:hAnsi="Times New Roman"/>
          <w:b/>
          <w:sz w:val="28"/>
          <w:szCs w:val="28"/>
        </w:rPr>
        <w:t>Article 4</w:t>
      </w:r>
      <w:r w:rsidR="00434E49" w:rsidRPr="00236358">
        <w:rPr>
          <w:rFonts w:ascii="Times New Roman" w:hAnsi="Times New Roman"/>
          <w:b/>
          <w:sz w:val="28"/>
          <w:szCs w:val="28"/>
        </w:rPr>
        <w:t>: Répar</w:t>
      </w:r>
      <w:r w:rsidR="00BF5E34" w:rsidRPr="00236358">
        <w:rPr>
          <w:rFonts w:ascii="Times New Roman" w:hAnsi="Times New Roman"/>
          <w:b/>
          <w:sz w:val="28"/>
          <w:szCs w:val="28"/>
        </w:rPr>
        <w:t xml:space="preserve">tition par </w:t>
      </w:r>
      <w:r w:rsidR="00434E49" w:rsidRPr="00236358">
        <w:rPr>
          <w:rFonts w:ascii="Times New Roman" w:hAnsi="Times New Roman"/>
          <w:b/>
          <w:sz w:val="28"/>
          <w:szCs w:val="28"/>
        </w:rPr>
        <w:t>Corps</w:t>
      </w:r>
    </w:p>
    <w:p w:rsidR="00434E49" w:rsidRPr="00236358" w:rsidRDefault="00434E49" w:rsidP="00605712">
      <w:pPr>
        <w:jc w:val="both"/>
        <w:rPr>
          <w:rFonts w:ascii="Times New Roman" w:hAnsi="Times New Roman"/>
          <w:sz w:val="28"/>
          <w:szCs w:val="28"/>
        </w:rPr>
      </w:pPr>
      <w:r w:rsidRPr="00236358">
        <w:rPr>
          <w:rFonts w:ascii="Times New Roman" w:hAnsi="Times New Roman"/>
          <w:sz w:val="28"/>
          <w:szCs w:val="28"/>
        </w:rPr>
        <w:t>La répartition par Corps se fait par grade à l’intérieur de chaque Corps.</w:t>
      </w:r>
    </w:p>
    <w:p w:rsidR="00434E49" w:rsidRPr="00236358" w:rsidRDefault="00434E49" w:rsidP="00605712">
      <w:pPr>
        <w:jc w:val="both"/>
        <w:rPr>
          <w:rFonts w:ascii="Times New Roman" w:hAnsi="Times New Roman"/>
          <w:sz w:val="28"/>
          <w:szCs w:val="28"/>
        </w:rPr>
      </w:pPr>
      <w:r w:rsidRPr="00236358">
        <w:rPr>
          <w:rFonts w:ascii="Times New Roman" w:hAnsi="Times New Roman"/>
          <w:sz w:val="28"/>
          <w:szCs w:val="28"/>
        </w:rPr>
        <w:t>Il est créé une section spéciale de vote pour les Administrateurs, les Inspecteurs et les Contrôleurs Généraux de police.</w:t>
      </w:r>
    </w:p>
    <w:p w:rsidR="00434E49" w:rsidRPr="00236358" w:rsidRDefault="00434E49" w:rsidP="00605712">
      <w:pPr>
        <w:jc w:val="both"/>
        <w:rPr>
          <w:rFonts w:ascii="Times New Roman" w:hAnsi="Times New Roman"/>
          <w:b/>
          <w:sz w:val="28"/>
          <w:szCs w:val="28"/>
        </w:rPr>
      </w:pPr>
    </w:p>
    <w:p w:rsidR="00434E49" w:rsidRPr="00236358" w:rsidRDefault="00434E49" w:rsidP="00605712">
      <w:pPr>
        <w:jc w:val="both"/>
        <w:rPr>
          <w:rFonts w:ascii="Times New Roman" w:hAnsi="Times New Roman"/>
          <w:b/>
          <w:sz w:val="28"/>
          <w:szCs w:val="28"/>
        </w:rPr>
      </w:pPr>
    </w:p>
    <w:p w:rsidR="00434E49" w:rsidRPr="00236358" w:rsidRDefault="00434E49" w:rsidP="00605712">
      <w:pPr>
        <w:spacing w:after="0"/>
        <w:jc w:val="both"/>
        <w:rPr>
          <w:rFonts w:ascii="Times New Roman" w:hAnsi="Times New Roman"/>
          <w:b/>
          <w:sz w:val="28"/>
          <w:szCs w:val="28"/>
        </w:rPr>
      </w:pPr>
      <w:r w:rsidRPr="00236358">
        <w:rPr>
          <w:rFonts w:ascii="Times New Roman" w:hAnsi="Times New Roman"/>
          <w:b/>
          <w:sz w:val="28"/>
          <w:szCs w:val="28"/>
        </w:rPr>
        <w:lastRenderedPageBreak/>
        <w:t>Article 5: Dépôt de candidature</w:t>
      </w:r>
    </w:p>
    <w:p w:rsidR="00434E49" w:rsidRPr="00236358" w:rsidRDefault="00235ADF" w:rsidP="00605712">
      <w:pPr>
        <w:spacing w:after="0"/>
        <w:jc w:val="both"/>
        <w:rPr>
          <w:rFonts w:ascii="Times New Roman" w:hAnsi="Times New Roman"/>
          <w:sz w:val="28"/>
          <w:szCs w:val="28"/>
        </w:rPr>
      </w:pPr>
      <w:r w:rsidRPr="00236358">
        <w:rPr>
          <w:rFonts w:ascii="Times New Roman" w:hAnsi="Times New Roman"/>
          <w:sz w:val="28"/>
          <w:szCs w:val="28"/>
        </w:rPr>
        <w:t xml:space="preserve">Chaque </w:t>
      </w:r>
      <w:r w:rsidR="00434E49" w:rsidRPr="00236358">
        <w:rPr>
          <w:rFonts w:ascii="Times New Roman" w:hAnsi="Times New Roman"/>
          <w:sz w:val="28"/>
          <w:szCs w:val="28"/>
        </w:rPr>
        <w:t xml:space="preserve">policier peut se porter candidat au sein de son Corps dans sa section de vote. </w:t>
      </w:r>
    </w:p>
    <w:p w:rsidR="00434E49" w:rsidRPr="00236358" w:rsidRDefault="00434E49" w:rsidP="00605712">
      <w:pPr>
        <w:jc w:val="both"/>
        <w:rPr>
          <w:rFonts w:ascii="Times New Roman" w:hAnsi="Times New Roman"/>
          <w:sz w:val="28"/>
          <w:szCs w:val="28"/>
        </w:rPr>
      </w:pPr>
      <w:r w:rsidRPr="00236358">
        <w:rPr>
          <w:rFonts w:ascii="Times New Roman" w:hAnsi="Times New Roman"/>
          <w:sz w:val="28"/>
          <w:szCs w:val="28"/>
        </w:rPr>
        <w:t>La demande rédigée en deux (02) exemplaires, l’une  transmise à la Direction Générale du FPPN pour compétence et l’autre au Supérieur Hiérarchique pour compte rendu.</w:t>
      </w:r>
    </w:p>
    <w:p w:rsidR="00434E49" w:rsidRPr="00236358" w:rsidRDefault="00434E49" w:rsidP="00605712">
      <w:pPr>
        <w:jc w:val="both"/>
        <w:rPr>
          <w:rFonts w:ascii="Times New Roman" w:hAnsi="Times New Roman"/>
          <w:sz w:val="28"/>
          <w:szCs w:val="28"/>
        </w:rPr>
      </w:pPr>
      <w:r w:rsidRPr="00236358">
        <w:rPr>
          <w:rFonts w:ascii="Times New Roman" w:hAnsi="Times New Roman"/>
          <w:sz w:val="28"/>
          <w:szCs w:val="28"/>
        </w:rPr>
        <w:t>Cette demande doit comporter :</w:t>
      </w:r>
    </w:p>
    <w:p w:rsidR="00434E49" w:rsidRPr="00236358" w:rsidRDefault="00434E49" w:rsidP="00605712">
      <w:pPr>
        <w:pStyle w:val="Paragraphedeliste"/>
        <w:numPr>
          <w:ilvl w:val="0"/>
          <w:numId w:val="10"/>
        </w:numPr>
        <w:spacing w:line="276" w:lineRule="auto"/>
        <w:rPr>
          <w:rFonts w:ascii="Times New Roman" w:hAnsi="Times New Roman"/>
          <w:sz w:val="28"/>
          <w:szCs w:val="28"/>
        </w:rPr>
      </w:pPr>
      <w:r w:rsidRPr="00236358">
        <w:rPr>
          <w:rFonts w:ascii="Times New Roman" w:hAnsi="Times New Roman"/>
          <w:sz w:val="28"/>
          <w:szCs w:val="28"/>
        </w:rPr>
        <w:t>la fiche de candidature ;</w:t>
      </w:r>
    </w:p>
    <w:p w:rsidR="00434E49" w:rsidRPr="00236358" w:rsidRDefault="00434E49" w:rsidP="00605712">
      <w:pPr>
        <w:pStyle w:val="Paragraphedeliste"/>
        <w:numPr>
          <w:ilvl w:val="0"/>
          <w:numId w:val="10"/>
        </w:numPr>
        <w:spacing w:line="276" w:lineRule="auto"/>
        <w:rPr>
          <w:rFonts w:ascii="Times New Roman" w:hAnsi="Times New Roman"/>
          <w:sz w:val="28"/>
          <w:szCs w:val="28"/>
        </w:rPr>
      </w:pPr>
      <w:r w:rsidRPr="00236358">
        <w:rPr>
          <w:rFonts w:ascii="Times New Roman" w:hAnsi="Times New Roman"/>
          <w:sz w:val="28"/>
          <w:szCs w:val="28"/>
        </w:rPr>
        <w:t>la charte de l’élu dûment signée par le candidat ;</w:t>
      </w:r>
    </w:p>
    <w:p w:rsidR="00434E49" w:rsidRPr="00236358" w:rsidRDefault="00434E49" w:rsidP="00605712">
      <w:pPr>
        <w:pStyle w:val="Paragraphedeliste"/>
        <w:numPr>
          <w:ilvl w:val="0"/>
          <w:numId w:val="10"/>
        </w:numPr>
        <w:spacing w:line="276" w:lineRule="auto"/>
        <w:rPr>
          <w:rFonts w:ascii="Times New Roman" w:hAnsi="Times New Roman"/>
          <w:sz w:val="28"/>
          <w:szCs w:val="28"/>
        </w:rPr>
      </w:pPr>
      <w:r w:rsidRPr="00236358">
        <w:rPr>
          <w:rFonts w:ascii="Times New Roman" w:hAnsi="Times New Roman"/>
          <w:sz w:val="28"/>
          <w:szCs w:val="28"/>
        </w:rPr>
        <w:t>les fiches d’adhésion à au moins deux (02) produits facultatifs du FPPN.</w:t>
      </w:r>
    </w:p>
    <w:p w:rsidR="00434E49" w:rsidRPr="00236358" w:rsidRDefault="00396FC2" w:rsidP="00605712">
      <w:pPr>
        <w:spacing w:after="0"/>
        <w:jc w:val="both"/>
        <w:rPr>
          <w:rFonts w:ascii="Times New Roman" w:hAnsi="Times New Roman"/>
          <w:b/>
          <w:sz w:val="28"/>
          <w:szCs w:val="28"/>
        </w:rPr>
      </w:pPr>
      <w:r w:rsidRPr="00236358">
        <w:rPr>
          <w:rFonts w:ascii="Times New Roman" w:hAnsi="Times New Roman"/>
          <w:b/>
          <w:sz w:val="28"/>
          <w:szCs w:val="28"/>
        </w:rPr>
        <w:t>Article 6</w:t>
      </w:r>
      <w:r w:rsidR="00434E49" w:rsidRPr="00236358">
        <w:rPr>
          <w:rFonts w:ascii="Times New Roman" w:hAnsi="Times New Roman"/>
          <w:b/>
          <w:sz w:val="28"/>
          <w:szCs w:val="28"/>
        </w:rPr>
        <w:t xml:space="preserve">: Elections </w:t>
      </w:r>
    </w:p>
    <w:p w:rsidR="00434E49" w:rsidRPr="00236358" w:rsidRDefault="00434E49" w:rsidP="00605712">
      <w:pPr>
        <w:spacing w:after="0"/>
        <w:jc w:val="both"/>
        <w:rPr>
          <w:rFonts w:ascii="Times New Roman" w:hAnsi="Times New Roman"/>
          <w:sz w:val="28"/>
          <w:szCs w:val="28"/>
        </w:rPr>
      </w:pPr>
      <w:r w:rsidRPr="00236358">
        <w:rPr>
          <w:rFonts w:ascii="Times New Roman" w:hAnsi="Times New Roman"/>
          <w:sz w:val="28"/>
          <w:szCs w:val="28"/>
        </w:rPr>
        <w:t xml:space="preserve">Trois mois avant l'échéance des mandats en cours, les élections sont organisées à la diligence des Directeurs, des Préfets de Police et autres chefs de services sous la supervision d'un représentant de la Direction Générale du F.P.P N. </w:t>
      </w:r>
    </w:p>
    <w:p w:rsidR="00434E49" w:rsidRPr="00236358" w:rsidRDefault="00434E49" w:rsidP="00605712">
      <w:pPr>
        <w:jc w:val="both"/>
        <w:rPr>
          <w:rFonts w:ascii="Times New Roman" w:hAnsi="Times New Roman"/>
          <w:sz w:val="28"/>
          <w:szCs w:val="28"/>
        </w:rPr>
      </w:pPr>
      <w:r w:rsidRPr="00236358">
        <w:rPr>
          <w:rFonts w:ascii="Times New Roman" w:hAnsi="Times New Roman"/>
          <w:sz w:val="28"/>
          <w:szCs w:val="28"/>
        </w:rPr>
        <w:t>Le vote a lieu à bulletin secret par section de vote ou par corps. Sont élus dans leur Corps respectif et dans la limite des mandats prévus à l'article 2 ci-dessus, les candidats à la majorité relative à un tour.</w:t>
      </w:r>
    </w:p>
    <w:p w:rsidR="00434E49" w:rsidRPr="00236358" w:rsidRDefault="00402243" w:rsidP="00605712">
      <w:pPr>
        <w:spacing w:after="0"/>
        <w:jc w:val="both"/>
        <w:rPr>
          <w:rFonts w:ascii="Times New Roman" w:hAnsi="Times New Roman"/>
          <w:b/>
          <w:sz w:val="28"/>
          <w:szCs w:val="28"/>
        </w:rPr>
      </w:pPr>
      <w:r w:rsidRPr="00236358">
        <w:rPr>
          <w:rFonts w:ascii="Times New Roman" w:hAnsi="Times New Roman"/>
          <w:b/>
          <w:sz w:val="28"/>
          <w:szCs w:val="28"/>
        </w:rPr>
        <w:t>Article 7</w:t>
      </w:r>
      <w:r w:rsidR="00434E49" w:rsidRPr="00236358">
        <w:rPr>
          <w:rFonts w:ascii="Times New Roman" w:hAnsi="Times New Roman"/>
          <w:b/>
          <w:sz w:val="28"/>
          <w:szCs w:val="28"/>
        </w:rPr>
        <w:t>: Résultats</w:t>
      </w:r>
    </w:p>
    <w:p w:rsidR="00434E49" w:rsidRPr="00236358" w:rsidRDefault="00434E49" w:rsidP="00605712">
      <w:pPr>
        <w:spacing w:after="0"/>
        <w:jc w:val="both"/>
        <w:rPr>
          <w:rFonts w:ascii="Times New Roman" w:hAnsi="Times New Roman"/>
          <w:sz w:val="28"/>
          <w:szCs w:val="28"/>
        </w:rPr>
      </w:pPr>
      <w:r w:rsidRPr="00236358">
        <w:rPr>
          <w:rFonts w:ascii="Times New Roman" w:hAnsi="Times New Roman"/>
          <w:sz w:val="28"/>
          <w:szCs w:val="28"/>
        </w:rPr>
        <w:t>Un procès-verbal récapitule les résultats du vote à l'issue de chaque scrutin.</w:t>
      </w:r>
    </w:p>
    <w:p w:rsidR="00434E49" w:rsidRPr="00236358" w:rsidRDefault="00434E49" w:rsidP="00605712">
      <w:pPr>
        <w:jc w:val="both"/>
        <w:rPr>
          <w:rFonts w:ascii="Times New Roman" w:hAnsi="Times New Roman"/>
          <w:sz w:val="28"/>
          <w:szCs w:val="28"/>
        </w:rPr>
      </w:pPr>
      <w:r w:rsidRPr="00236358">
        <w:rPr>
          <w:rFonts w:ascii="Times New Roman" w:hAnsi="Times New Roman"/>
          <w:sz w:val="28"/>
          <w:szCs w:val="28"/>
        </w:rPr>
        <w:t>Il précise par Corps :</w:t>
      </w:r>
    </w:p>
    <w:p w:rsidR="00434E49" w:rsidRPr="00236358" w:rsidRDefault="00434E49" w:rsidP="00605712">
      <w:pPr>
        <w:pStyle w:val="Paragraphedeliste"/>
        <w:numPr>
          <w:ilvl w:val="0"/>
          <w:numId w:val="2"/>
        </w:numPr>
        <w:spacing w:line="276" w:lineRule="auto"/>
        <w:rPr>
          <w:rFonts w:ascii="Times New Roman" w:hAnsi="Times New Roman"/>
          <w:sz w:val="28"/>
          <w:szCs w:val="28"/>
        </w:rPr>
      </w:pPr>
      <w:r w:rsidRPr="00236358">
        <w:rPr>
          <w:rFonts w:ascii="Times New Roman" w:hAnsi="Times New Roman"/>
          <w:sz w:val="28"/>
          <w:szCs w:val="28"/>
        </w:rPr>
        <w:t>les noms, prénoms et grade des candidats,</w:t>
      </w:r>
    </w:p>
    <w:p w:rsidR="00434E49" w:rsidRPr="00236358" w:rsidRDefault="00434E49" w:rsidP="00605712">
      <w:pPr>
        <w:pStyle w:val="Paragraphedeliste"/>
        <w:numPr>
          <w:ilvl w:val="0"/>
          <w:numId w:val="2"/>
        </w:numPr>
        <w:spacing w:line="276" w:lineRule="auto"/>
        <w:rPr>
          <w:rFonts w:ascii="Times New Roman" w:hAnsi="Times New Roman"/>
          <w:sz w:val="28"/>
          <w:szCs w:val="28"/>
        </w:rPr>
      </w:pPr>
      <w:r w:rsidRPr="00236358">
        <w:rPr>
          <w:rFonts w:ascii="Times New Roman" w:hAnsi="Times New Roman"/>
          <w:sz w:val="28"/>
          <w:szCs w:val="28"/>
        </w:rPr>
        <w:t>le nombre de membres ayant participé au scrutin,</w:t>
      </w:r>
    </w:p>
    <w:p w:rsidR="00434E49" w:rsidRPr="00236358" w:rsidRDefault="00434E49" w:rsidP="00605712">
      <w:pPr>
        <w:pStyle w:val="Paragraphedeliste"/>
        <w:numPr>
          <w:ilvl w:val="0"/>
          <w:numId w:val="2"/>
        </w:numPr>
        <w:spacing w:line="276" w:lineRule="auto"/>
        <w:rPr>
          <w:rFonts w:ascii="Times New Roman" w:hAnsi="Times New Roman"/>
          <w:sz w:val="28"/>
          <w:szCs w:val="28"/>
        </w:rPr>
      </w:pPr>
      <w:r w:rsidRPr="00236358">
        <w:rPr>
          <w:rFonts w:ascii="Times New Roman" w:hAnsi="Times New Roman"/>
          <w:sz w:val="28"/>
          <w:szCs w:val="28"/>
        </w:rPr>
        <w:t>le nombre de voix obtenues par chaque candidat,</w:t>
      </w:r>
    </w:p>
    <w:p w:rsidR="00434E49" w:rsidRPr="00236358" w:rsidRDefault="00434E49" w:rsidP="00605712">
      <w:pPr>
        <w:pStyle w:val="Paragraphedeliste"/>
        <w:numPr>
          <w:ilvl w:val="0"/>
          <w:numId w:val="2"/>
        </w:numPr>
        <w:spacing w:line="276" w:lineRule="auto"/>
        <w:rPr>
          <w:rFonts w:ascii="Times New Roman" w:hAnsi="Times New Roman"/>
          <w:sz w:val="28"/>
          <w:szCs w:val="28"/>
        </w:rPr>
      </w:pPr>
      <w:r w:rsidRPr="00236358">
        <w:rPr>
          <w:rFonts w:ascii="Times New Roman" w:hAnsi="Times New Roman"/>
          <w:sz w:val="28"/>
          <w:szCs w:val="28"/>
        </w:rPr>
        <w:t>les noms, prénoms et grade des candidats élus,</w:t>
      </w:r>
    </w:p>
    <w:p w:rsidR="00434E49" w:rsidRPr="00236358" w:rsidRDefault="00434E49" w:rsidP="00605712">
      <w:pPr>
        <w:pStyle w:val="Paragraphedeliste"/>
        <w:numPr>
          <w:ilvl w:val="0"/>
          <w:numId w:val="2"/>
        </w:numPr>
        <w:spacing w:line="276" w:lineRule="auto"/>
        <w:rPr>
          <w:rFonts w:ascii="Times New Roman" w:hAnsi="Times New Roman"/>
          <w:sz w:val="28"/>
          <w:szCs w:val="28"/>
        </w:rPr>
      </w:pPr>
      <w:r w:rsidRPr="00236358">
        <w:rPr>
          <w:rFonts w:ascii="Times New Roman" w:hAnsi="Times New Roman"/>
          <w:sz w:val="28"/>
          <w:szCs w:val="28"/>
        </w:rPr>
        <w:t>le nombre d’électeurs,</w:t>
      </w:r>
    </w:p>
    <w:p w:rsidR="00434E49" w:rsidRPr="00236358" w:rsidRDefault="00434E49" w:rsidP="00605712">
      <w:pPr>
        <w:pStyle w:val="Paragraphedeliste"/>
        <w:numPr>
          <w:ilvl w:val="0"/>
          <w:numId w:val="2"/>
        </w:numPr>
        <w:spacing w:line="276" w:lineRule="auto"/>
        <w:rPr>
          <w:rFonts w:ascii="Times New Roman" w:hAnsi="Times New Roman"/>
          <w:sz w:val="28"/>
          <w:szCs w:val="28"/>
        </w:rPr>
      </w:pPr>
      <w:r w:rsidRPr="00236358">
        <w:rPr>
          <w:rFonts w:ascii="Times New Roman" w:hAnsi="Times New Roman"/>
          <w:sz w:val="28"/>
          <w:szCs w:val="28"/>
        </w:rPr>
        <w:t>le suffrage exprimé,</w:t>
      </w:r>
    </w:p>
    <w:p w:rsidR="00434E49" w:rsidRPr="00236358" w:rsidRDefault="00434E49" w:rsidP="00605712">
      <w:pPr>
        <w:pStyle w:val="Paragraphedeliste"/>
        <w:numPr>
          <w:ilvl w:val="0"/>
          <w:numId w:val="2"/>
        </w:numPr>
        <w:spacing w:line="276" w:lineRule="auto"/>
        <w:rPr>
          <w:rFonts w:ascii="Times New Roman" w:hAnsi="Times New Roman"/>
          <w:sz w:val="28"/>
          <w:szCs w:val="28"/>
        </w:rPr>
      </w:pPr>
      <w:r w:rsidRPr="00236358">
        <w:rPr>
          <w:rFonts w:ascii="Times New Roman" w:hAnsi="Times New Roman"/>
          <w:sz w:val="28"/>
          <w:szCs w:val="28"/>
        </w:rPr>
        <w:t>le nombre de bulletins nuls</w:t>
      </w:r>
    </w:p>
    <w:p w:rsidR="00434E49" w:rsidRPr="00236358" w:rsidRDefault="00434E49" w:rsidP="00605712">
      <w:pPr>
        <w:jc w:val="both"/>
        <w:rPr>
          <w:rFonts w:ascii="Times New Roman" w:hAnsi="Times New Roman"/>
          <w:sz w:val="28"/>
          <w:szCs w:val="28"/>
        </w:rPr>
      </w:pPr>
      <w:r w:rsidRPr="00236358">
        <w:rPr>
          <w:rFonts w:ascii="Times New Roman" w:hAnsi="Times New Roman"/>
          <w:sz w:val="28"/>
          <w:szCs w:val="28"/>
        </w:rPr>
        <w:t>Il est signé par le Directeur, le Préfet de police ou le chef de service et par le représentant de la Direction Générale du F.P.P N, les candidats.</w:t>
      </w:r>
    </w:p>
    <w:p w:rsidR="00434E49" w:rsidRPr="00236358" w:rsidRDefault="00434E49" w:rsidP="00605712">
      <w:pPr>
        <w:jc w:val="both"/>
        <w:rPr>
          <w:rFonts w:ascii="Times New Roman" w:hAnsi="Times New Roman"/>
          <w:sz w:val="28"/>
          <w:szCs w:val="28"/>
        </w:rPr>
      </w:pPr>
      <w:r w:rsidRPr="00236358">
        <w:rPr>
          <w:rFonts w:ascii="Times New Roman" w:hAnsi="Times New Roman"/>
          <w:sz w:val="28"/>
          <w:szCs w:val="28"/>
        </w:rPr>
        <w:t xml:space="preserve">Le procès-verbal est établi en cinq </w:t>
      </w:r>
      <w:r w:rsidR="00D53173" w:rsidRPr="00236358">
        <w:rPr>
          <w:rFonts w:ascii="Times New Roman" w:hAnsi="Times New Roman"/>
          <w:sz w:val="28"/>
          <w:szCs w:val="28"/>
        </w:rPr>
        <w:t xml:space="preserve">(05) </w:t>
      </w:r>
      <w:r w:rsidRPr="00236358">
        <w:rPr>
          <w:rFonts w:ascii="Times New Roman" w:hAnsi="Times New Roman"/>
          <w:sz w:val="28"/>
          <w:szCs w:val="28"/>
        </w:rPr>
        <w:t xml:space="preserve">exemplaires. Le Directeur, le Préfet de police ou le chef de </w:t>
      </w:r>
      <w:r w:rsidR="00C329B0" w:rsidRPr="00236358">
        <w:rPr>
          <w:rFonts w:ascii="Times New Roman" w:hAnsi="Times New Roman"/>
          <w:sz w:val="28"/>
          <w:szCs w:val="28"/>
        </w:rPr>
        <w:t>service</w:t>
      </w:r>
      <w:r w:rsidRPr="00236358">
        <w:rPr>
          <w:rFonts w:ascii="Times New Roman" w:hAnsi="Times New Roman"/>
          <w:sz w:val="28"/>
          <w:szCs w:val="28"/>
        </w:rPr>
        <w:t xml:space="preserve"> doit transmettre par tous moyens copie du procès - verbal à la Direction Générale du FPPN.</w:t>
      </w:r>
    </w:p>
    <w:p w:rsidR="00434E49" w:rsidRPr="00236358" w:rsidRDefault="00434E49" w:rsidP="00605712">
      <w:pPr>
        <w:spacing w:after="0"/>
        <w:jc w:val="both"/>
        <w:rPr>
          <w:rFonts w:ascii="Times New Roman" w:hAnsi="Times New Roman"/>
          <w:b/>
          <w:sz w:val="28"/>
          <w:szCs w:val="28"/>
        </w:rPr>
      </w:pPr>
      <w:r w:rsidRPr="00236358">
        <w:rPr>
          <w:rFonts w:ascii="Times New Roman" w:hAnsi="Times New Roman"/>
          <w:b/>
          <w:sz w:val="28"/>
          <w:szCs w:val="28"/>
        </w:rPr>
        <w:t>Article 8: Fin du mandat du délégué</w:t>
      </w:r>
    </w:p>
    <w:p w:rsidR="00434E49" w:rsidRPr="00236358" w:rsidRDefault="00434E49" w:rsidP="00605712">
      <w:pPr>
        <w:spacing w:after="0"/>
        <w:jc w:val="both"/>
        <w:rPr>
          <w:rFonts w:ascii="Times New Roman" w:hAnsi="Times New Roman"/>
          <w:sz w:val="28"/>
          <w:szCs w:val="28"/>
        </w:rPr>
      </w:pPr>
      <w:r w:rsidRPr="00236358">
        <w:rPr>
          <w:rFonts w:ascii="Times New Roman" w:hAnsi="Times New Roman"/>
          <w:sz w:val="28"/>
          <w:szCs w:val="28"/>
        </w:rPr>
        <w:t>Le mandat du délégué prend fin, outre l’échéance normale, dans les cas suivants :</w:t>
      </w:r>
    </w:p>
    <w:p w:rsidR="00434E49" w:rsidRPr="00236358" w:rsidRDefault="00434E49" w:rsidP="000C2A52">
      <w:pPr>
        <w:pStyle w:val="Paragraphedeliste"/>
        <w:numPr>
          <w:ilvl w:val="0"/>
          <w:numId w:val="3"/>
        </w:numPr>
        <w:spacing w:after="120" w:line="276" w:lineRule="auto"/>
        <w:ind w:right="-2"/>
        <w:rPr>
          <w:rFonts w:ascii="Times New Roman" w:hAnsi="Times New Roman"/>
          <w:sz w:val="28"/>
          <w:szCs w:val="28"/>
        </w:rPr>
      </w:pPr>
      <w:r w:rsidRPr="00236358">
        <w:rPr>
          <w:rFonts w:ascii="Times New Roman" w:hAnsi="Times New Roman"/>
          <w:sz w:val="28"/>
          <w:szCs w:val="28"/>
        </w:rPr>
        <w:lastRenderedPageBreak/>
        <w:t>changement de corps. Ce changement est constaté dès lors que le délégué entre à l’Ecole de police ;</w:t>
      </w:r>
    </w:p>
    <w:p w:rsidR="00434E49" w:rsidRPr="00236358" w:rsidRDefault="00434E49" w:rsidP="00605712">
      <w:pPr>
        <w:pStyle w:val="Paragraphedeliste"/>
        <w:numPr>
          <w:ilvl w:val="0"/>
          <w:numId w:val="3"/>
        </w:numPr>
        <w:spacing w:after="120" w:line="276" w:lineRule="auto"/>
        <w:rPr>
          <w:rFonts w:ascii="Times New Roman" w:hAnsi="Times New Roman"/>
          <w:sz w:val="28"/>
          <w:szCs w:val="28"/>
        </w:rPr>
      </w:pPr>
      <w:r w:rsidRPr="00236358">
        <w:rPr>
          <w:rFonts w:ascii="Times New Roman" w:hAnsi="Times New Roman"/>
          <w:sz w:val="28"/>
          <w:szCs w:val="28"/>
        </w:rPr>
        <w:t>affectation dans un autre service ;</w:t>
      </w:r>
    </w:p>
    <w:p w:rsidR="00434E49" w:rsidRPr="00236358" w:rsidRDefault="00434E49" w:rsidP="00605712">
      <w:pPr>
        <w:pStyle w:val="Paragraphedeliste"/>
        <w:numPr>
          <w:ilvl w:val="0"/>
          <w:numId w:val="3"/>
        </w:numPr>
        <w:spacing w:after="120" w:line="276" w:lineRule="auto"/>
        <w:rPr>
          <w:rFonts w:ascii="Times New Roman" w:hAnsi="Times New Roman"/>
          <w:sz w:val="28"/>
          <w:szCs w:val="28"/>
        </w:rPr>
      </w:pPr>
      <w:r w:rsidRPr="00236358">
        <w:rPr>
          <w:rFonts w:ascii="Times New Roman" w:hAnsi="Times New Roman"/>
          <w:sz w:val="28"/>
          <w:szCs w:val="28"/>
        </w:rPr>
        <w:t>détachement hors du Territoire National ;</w:t>
      </w:r>
    </w:p>
    <w:p w:rsidR="00434E49" w:rsidRPr="00236358" w:rsidRDefault="00434E49" w:rsidP="00605712">
      <w:pPr>
        <w:pStyle w:val="Paragraphedeliste"/>
        <w:numPr>
          <w:ilvl w:val="0"/>
          <w:numId w:val="3"/>
        </w:numPr>
        <w:spacing w:after="120" w:line="276" w:lineRule="auto"/>
        <w:rPr>
          <w:rFonts w:ascii="Times New Roman" w:hAnsi="Times New Roman"/>
          <w:sz w:val="28"/>
          <w:szCs w:val="28"/>
        </w:rPr>
      </w:pPr>
      <w:r w:rsidRPr="00236358">
        <w:rPr>
          <w:rFonts w:ascii="Times New Roman" w:hAnsi="Times New Roman"/>
          <w:sz w:val="28"/>
          <w:szCs w:val="28"/>
        </w:rPr>
        <w:t>renonciation volontaire au mandat ;</w:t>
      </w:r>
    </w:p>
    <w:p w:rsidR="00434E49" w:rsidRPr="00236358" w:rsidRDefault="00434E49" w:rsidP="00605712">
      <w:pPr>
        <w:pStyle w:val="Paragraphedeliste"/>
        <w:numPr>
          <w:ilvl w:val="0"/>
          <w:numId w:val="3"/>
        </w:numPr>
        <w:spacing w:after="120" w:line="276" w:lineRule="auto"/>
        <w:rPr>
          <w:rFonts w:ascii="Times New Roman" w:hAnsi="Times New Roman"/>
          <w:sz w:val="28"/>
          <w:szCs w:val="28"/>
        </w:rPr>
      </w:pPr>
      <w:r w:rsidRPr="00236358">
        <w:rPr>
          <w:rFonts w:ascii="Times New Roman" w:hAnsi="Times New Roman"/>
          <w:sz w:val="28"/>
          <w:szCs w:val="28"/>
        </w:rPr>
        <w:t>mise en disponibilité ;</w:t>
      </w:r>
    </w:p>
    <w:p w:rsidR="00434E49" w:rsidRPr="00236358" w:rsidRDefault="00434E49" w:rsidP="00605712">
      <w:pPr>
        <w:pStyle w:val="Paragraphedeliste"/>
        <w:numPr>
          <w:ilvl w:val="0"/>
          <w:numId w:val="3"/>
        </w:numPr>
        <w:spacing w:after="120" w:line="276" w:lineRule="auto"/>
        <w:rPr>
          <w:rFonts w:ascii="Times New Roman" w:hAnsi="Times New Roman"/>
          <w:sz w:val="28"/>
          <w:szCs w:val="28"/>
        </w:rPr>
      </w:pPr>
      <w:r w:rsidRPr="00236358">
        <w:rPr>
          <w:rFonts w:ascii="Times New Roman" w:hAnsi="Times New Roman"/>
          <w:sz w:val="28"/>
          <w:szCs w:val="28"/>
        </w:rPr>
        <w:t>démission de la Police Nationale ;</w:t>
      </w:r>
    </w:p>
    <w:p w:rsidR="00434E49" w:rsidRPr="00236358" w:rsidRDefault="00434E49" w:rsidP="00605712">
      <w:pPr>
        <w:pStyle w:val="Paragraphedeliste"/>
        <w:numPr>
          <w:ilvl w:val="0"/>
          <w:numId w:val="3"/>
        </w:numPr>
        <w:spacing w:after="120" w:line="276" w:lineRule="auto"/>
        <w:rPr>
          <w:rFonts w:ascii="Times New Roman" w:hAnsi="Times New Roman"/>
          <w:sz w:val="28"/>
          <w:szCs w:val="28"/>
        </w:rPr>
      </w:pPr>
      <w:r w:rsidRPr="00236358">
        <w:rPr>
          <w:rFonts w:ascii="Times New Roman" w:hAnsi="Times New Roman"/>
          <w:sz w:val="28"/>
          <w:szCs w:val="28"/>
        </w:rPr>
        <w:t>radiation de la Police Nationale ;</w:t>
      </w:r>
    </w:p>
    <w:p w:rsidR="00434E49" w:rsidRPr="00236358" w:rsidRDefault="00434E49" w:rsidP="00605712">
      <w:pPr>
        <w:pStyle w:val="Paragraphedeliste"/>
        <w:numPr>
          <w:ilvl w:val="0"/>
          <w:numId w:val="3"/>
        </w:numPr>
        <w:spacing w:after="120" w:line="276" w:lineRule="auto"/>
        <w:rPr>
          <w:rFonts w:ascii="Times New Roman" w:hAnsi="Times New Roman"/>
          <w:sz w:val="28"/>
          <w:szCs w:val="28"/>
        </w:rPr>
      </w:pPr>
      <w:r w:rsidRPr="00236358">
        <w:rPr>
          <w:rFonts w:ascii="Times New Roman" w:hAnsi="Times New Roman"/>
          <w:sz w:val="28"/>
          <w:szCs w:val="28"/>
        </w:rPr>
        <w:t>retrait d’emploi ;</w:t>
      </w:r>
    </w:p>
    <w:p w:rsidR="00434E49" w:rsidRPr="00236358" w:rsidRDefault="00434E49" w:rsidP="00605712">
      <w:pPr>
        <w:pStyle w:val="Paragraphedeliste"/>
        <w:numPr>
          <w:ilvl w:val="0"/>
          <w:numId w:val="3"/>
        </w:numPr>
        <w:spacing w:after="120" w:line="276" w:lineRule="auto"/>
        <w:rPr>
          <w:rFonts w:ascii="Times New Roman" w:hAnsi="Times New Roman"/>
          <w:sz w:val="28"/>
          <w:szCs w:val="28"/>
        </w:rPr>
      </w:pPr>
      <w:r w:rsidRPr="00236358">
        <w:rPr>
          <w:rFonts w:ascii="Times New Roman" w:hAnsi="Times New Roman"/>
          <w:sz w:val="28"/>
          <w:szCs w:val="28"/>
        </w:rPr>
        <w:t>retraite anticipée ;</w:t>
      </w:r>
    </w:p>
    <w:p w:rsidR="00434E49" w:rsidRPr="00236358" w:rsidRDefault="00434E49" w:rsidP="00605712">
      <w:pPr>
        <w:pStyle w:val="Paragraphedeliste"/>
        <w:numPr>
          <w:ilvl w:val="0"/>
          <w:numId w:val="3"/>
        </w:numPr>
        <w:spacing w:after="120" w:line="276" w:lineRule="auto"/>
        <w:rPr>
          <w:rFonts w:ascii="Times New Roman" w:hAnsi="Times New Roman"/>
          <w:sz w:val="28"/>
          <w:szCs w:val="28"/>
        </w:rPr>
      </w:pPr>
      <w:r w:rsidRPr="00236358">
        <w:rPr>
          <w:rFonts w:ascii="Times New Roman" w:hAnsi="Times New Roman"/>
          <w:sz w:val="28"/>
          <w:szCs w:val="28"/>
        </w:rPr>
        <w:t>révocation par l’Assemblée Générale;</w:t>
      </w:r>
    </w:p>
    <w:p w:rsidR="00434E49" w:rsidRPr="00236358" w:rsidRDefault="00434E49" w:rsidP="00605712">
      <w:pPr>
        <w:pStyle w:val="Paragraphedeliste"/>
        <w:numPr>
          <w:ilvl w:val="0"/>
          <w:numId w:val="3"/>
        </w:numPr>
        <w:spacing w:after="120" w:line="276" w:lineRule="auto"/>
        <w:rPr>
          <w:rFonts w:ascii="Times New Roman" w:hAnsi="Times New Roman"/>
          <w:sz w:val="28"/>
          <w:szCs w:val="28"/>
        </w:rPr>
      </w:pPr>
      <w:r w:rsidRPr="00236358">
        <w:rPr>
          <w:rFonts w:ascii="Times New Roman" w:hAnsi="Times New Roman"/>
          <w:sz w:val="28"/>
          <w:szCs w:val="28"/>
        </w:rPr>
        <w:t>décès.</w:t>
      </w:r>
    </w:p>
    <w:p w:rsidR="00434E49" w:rsidRPr="00236358" w:rsidRDefault="00434E49" w:rsidP="00605712">
      <w:pPr>
        <w:jc w:val="both"/>
        <w:rPr>
          <w:rFonts w:ascii="Times New Roman" w:hAnsi="Times New Roman"/>
          <w:sz w:val="28"/>
          <w:szCs w:val="28"/>
        </w:rPr>
      </w:pPr>
      <w:r w:rsidRPr="00236358">
        <w:rPr>
          <w:rFonts w:ascii="Times New Roman" w:hAnsi="Times New Roman"/>
          <w:sz w:val="28"/>
          <w:szCs w:val="28"/>
        </w:rPr>
        <w:t>En cas de mutation du délégué, le nouveau délégué est désigné par le délégué muté pour assurer son intérim.</w:t>
      </w:r>
    </w:p>
    <w:p w:rsidR="00605712" w:rsidRPr="00236358" w:rsidRDefault="00434E49" w:rsidP="00605712">
      <w:pPr>
        <w:jc w:val="both"/>
        <w:rPr>
          <w:rFonts w:ascii="Times New Roman" w:hAnsi="Times New Roman"/>
          <w:sz w:val="28"/>
          <w:szCs w:val="28"/>
        </w:rPr>
      </w:pPr>
      <w:r w:rsidRPr="00236358">
        <w:rPr>
          <w:rFonts w:ascii="Times New Roman" w:hAnsi="Times New Roman"/>
          <w:sz w:val="28"/>
          <w:szCs w:val="28"/>
        </w:rPr>
        <w:t>En cas de décès du délégué, le nouveau délégué est désigné par le chef de service pour assurer l’intérim jusqu’aux nouvelles élections.</w:t>
      </w:r>
    </w:p>
    <w:p w:rsidR="00434E49" w:rsidRPr="00236358" w:rsidRDefault="00434E49" w:rsidP="00605712">
      <w:pPr>
        <w:spacing w:after="0"/>
        <w:jc w:val="both"/>
        <w:rPr>
          <w:rFonts w:ascii="Times New Roman" w:hAnsi="Times New Roman"/>
          <w:b/>
          <w:sz w:val="28"/>
          <w:szCs w:val="28"/>
        </w:rPr>
      </w:pPr>
      <w:r w:rsidRPr="00236358">
        <w:rPr>
          <w:rFonts w:ascii="Times New Roman" w:hAnsi="Times New Roman"/>
          <w:b/>
          <w:sz w:val="28"/>
          <w:szCs w:val="28"/>
        </w:rPr>
        <w:t>Article 9: Sanctions</w:t>
      </w:r>
    </w:p>
    <w:p w:rsidR="00434E49" w:rsidRPr="00236358" w:rsidRDefault="00434E49" w:rsidP="00605712">
      <w:pPr>
        <w:spacing w:after="0"/>
        <w:jc w:val="both"/>
        <w:rPr>
          <w:rFonts w:ascii="Times New Roman" w:hAnsi="Times New Roman"/>
          <w:sz w:val="28"/>
          <w:szCs w:val="28"/>
        </w:rPr>
      </w:pPr>
      <w:r w:rsidRPr="00236358">
        <w:rPr>
          <w:rFonts w:ascii="Times New Roman" w:hAnsi="Times New Roman"/>
          <w:sz w:val="28"/>
          <w:szCs w:val="28"/>
        </w:rPr>
        <w:t>En cas de faute commise par un délégué à l'occasion de son mandat et en violation du code d’éthique, la Direction Générale en informe le Conseil d'Administration qui saisit l’Assemblée Générale pour sanctionner le délégué fautif.</w:t>
      </w:r>
    </w:p>
    <w:p w:rsidR="00434E49" w:rsidRPr="00236358" w:rsidRDefault="00434E49" w:rsidP="00605712">
      <w:pPr>
        <w:jc w:val="both"/>
        <w:rPr>
          <w:rFonts w:ascii="Times New Roman" w:hAnsi="Times New Roman"/>
          <w:sz w:val="28"/>
          <w:szCs w:val="28"/>
        </w:rPr>
      </w:pPr>
      <w:r w:rsidRPr="00236358">
        <w:rPr>
          <w:rFonts w:ascii="Times New Roman" w:hAnsi="Times New Roman"/>
          <w:sz w:val="28"/>
          <w:szCs w:val="28"/>
        </w:rPr>
        <w:t>Les délégués du grade correspondant à celui du délégué mis en cause et les délégués de grade immédiatement supérieur peuvent statuer.</w:t>
      </w:r>
    </w:p>
    <w:p w:rsidR="00434E49" w:rsidRPr="00236358" w:rsidRDefault="00434E49" w:rsidP="00605712">
      <w:pPr>
        <w:jc w:val="both"/>
        <w:rPr>
          <w:rFonts w:ascii="Times New Roman" w:hAnsi="Times New Roman"/>
          <w:sz w:val="28"/>
          <w:szCs w:val="28"/>
        </w:rPr>
      </w:pPr>
      <w:r w:rsidRPr="00236358">
        <w:rPr>
          <w:rFonts w:ascii="Times New Roman" w:hAnsi="Times New Roman"/>
          <w:sz w:val="28"/>
          <w:szCs w:val="28"/>
        </w:rPr>
        <w:t>Sans préjudice des sanctions disciplinaires et judiciaires dans le droit de la défense, ces sanctions peuvent être :</w:t>
      </w:r>
    </w:p>
    <w:p w:rsidR="00434E49" w:rsidRPr="00236358" w:rsidRDefault="00434E49" w:rsidP="00605712">
      <w:pPr>
        <w:pStyle w:val="Paragraphedeliste"/>
        <w:numPr>
          <w:ilvl w:val="0"/>
          <w:numId w:val="4"/>
        </w:numPr>
        <w:spacing w:after="120" w:line="276" w:lineRule="auto"/>
        <w:rPr>
          <w:rFonts w:ascii="Times New Roman" w:hAnsi="Times New Roman"/>
          <w:sz w:val="28"/>
          <w:szCs w:val="28"/>
        </w:rPr>
      </w:pPr>
      <w:r w:rsidRPr="00236358">
        <w:rPr>
          <w:rFonts w:ascii="Times New Roman" w:hAnsi="Times New Roman"/>
          <w:sz w:val="28"/>
          <w:szCs w:val="28"/>
        </w:rPr>
        <w:t>l'avertissement ;</w:t>
      </w:r>
    </w:p>
    <w:p w:rsidR="00434E49" w:rsidRPr="00236358" w:rsidRDefault="00434E49" w:rsidP="00605712">
      <w:pPr>
        <w:pStyle w:val="Paragraphedeliste"/>
        <w:numPr>
          <w:ilvl w:val="0"/>
          <w:numId w:val="4"/>
        </w:numPr>
        <w:spacing w:after="120" w:line="276" w:lineRule="auto"/>
        <w:rPr>
          <w:rFonts w:ascii="Times New Roman" w:hAnsi="Times New Roman"/>
          <w:sz w:val="28"/>
          <w:szCs w:val="28"/>
        </w:rPr>
      </w:pPr>
      <w:r w:rsidRPr="00236358">
        <w:rPr>
          <w:rFonts w:ascii="Times New Roman" w:hAnsi="Times New Roman"/>
          <w:sz w:val="28"/>
          <w:szCs w:val="28"/>
        </w:rPr>
        <w:t>le blâme ;</w:t>
      </w:r>
    </w:p>
    <w:p w:rsidR="00434E49" w:rsidRPr="00236358" w:rsidRDefault="00434E49" w:rsidP="00605712">
      <w:pPr>
        <w:pStyle w:val="Paragraphedeliste"/>
        <w:numPr>
          <w:ilvl w:val="0"/>
          <w:numId w:val="4"/>
        </w:numPr>
        <w:spacing w:after="120" w:line="276" w:lineRule="auto"/>
        <w:rPr>
          <w:rFonts w:ascii="Times New Roman" w:hAnsi="Times New Roman"/>
          <w:sz w:val="28"/>
          <w:szCs w:val="28"/>
        </w:rPr>
      </w:pPr>
      <w:r w:rsidRPr="00236358">
        <w:rPr>
          <w:rFonts w:ascii="Times New Roman" w:hAnsi="Times New Roman"/>
          <w:sz w:val="28"/>
          <w:szCs w:val="28"/>
        </w:rPr>
        <w:t>la suspension ;</w:t>
      </w:r>
    </w:p>
    <w:p w:rsidR="00434E49" w:rsidRPr="00236358" w:rsidRDefault="00434E49" w:rsidP="00605712">
      <w:pPr>
        <w:pStyle w:val="Paragraphedeliste"/>
        <w:numPr>
          <w:ilvl w:val="0"/>
          <w:numId w:val="4"/>
        </w:numPr>
        <w:tabs>
          <w:tab w:val="left" w:pos="3462"/>
        </w:tabs>
        <w:spacing w:after="120" w:line="276" w:lineRule="auto"/>
        <w:rPr>
          <w:rFonts w:ascii="Times New Roman" w:hAnsi="Times New Roman"/>
          <w:sz w:val="28"/>
          <w:szCs w:val="28"/>
        </w:rPr>
      </w:pPr>
      <w:r w:rsidRPr="00236358">
        <w:rPr>
          <w:rFonts w:ascii="Times New Roman" w:hAnsi="Times New Roman"/>
          <w:sz w:val="28"/>
          <w:szCs w:val="28"/>
        </w:rPr>
        <w:t>la radiation ;</w:t>
      </w:r>
      <w:r w:rsidRPr="00236358">
        <w:rPr>
          <w:rFonts w:ascii="Times New Roman" w:hAnsi="Times New Roman"/>
          <w:sz w:val="28"/>
          <w:szCs w:val="28"/>
        </w:rPr>
        <w:tab/>
      </w:r>
    </w:p>
    <w:p w:rsidR="00D042DC" w:rsidRPr="00236358" w:rsidRDefault="00D042DC" w:rsidP="00605712">
      <w:pPr>
        <w:rPr>
          <w:rFonts w:ascii="Times New Roman" w:hAnsi="Times New Roman"/>
          <w:sz w:val="28"/>
          <w:szCs w:val="28"/>
        </w:rPr>
      </w:pPr>
      <w:r w:rsidRPr="00236358">
        <w:rPr>
          <w:rFonts w:ascii="Times New Roman" w:hAnsi="Times New Roman"/>
          <w:sz w:val="28"/>
          <w:szCs w:val="28"/>
        </w:rPr>
        <w:br w:type="page"/>
      </w:r>
    </w:p>
    <w:p w:rsidR="00434E49" w:rsidRPr="0018344A" w:rsidRDefault="00434E49" w:rsidP="00605712">
      <w:pPr>
        <w:jc w:val="both"/>
        <w:rPr>
          <w:rFonts w:ascii="Times New Roman" w:hAnsi="Times New Roman"/>
          <w:b/>
          <w:sz w:val="32"/>
          <w:szCs w:val="36"/>
        </w:rPr>
      </w:pPr>
      <w:r w:rsidRPr="0018344A">
        <w:rPr>
          <w:rFonts w:ascii="Times New Roman" w:hAnsi="Times New Roman"/>
          <w:b/>
          <w:sz w:val="32"/>
          <w:szCs w:val="36"/>
        </w:rPr>
        <w:lastRenderedPageBreak/>
        <w:t>CHAPITRE II : LE CONSEIL D'ADMINISTRATION</w:t>
      </w:r>
    </w:p>
    <w:p w:rsidR="00434E49" w:rsidRPr="00236358" w:rsidRDefault="00434E49" w:rsidP="00605712">
      <w:pPr>
        <w:spacing w:after="0"/>
        <w:jc w:val="both"/>
        <w:rPr>
          <w:rFonts w:ascii="Times New Roman" w:hAnsi="Times New Roman"/>
          <w:b/>
          <w:sz w:val="28"/>
          <w:szCs w:val="28"/>
        </w:rPr>
      </w:pPr>
      <w:r w:rsidRPr="00236358">
        <w:rPr>
          <w:rFonts w:ascii="Times New Roman" w:hAnsi="Times New Roman"/>
          <w:b/>
          <w:sz w:val="28"/>
          <w:szCs w:val="28"/>
        </w:rPr>
        <w:t xml:space="preserve">Article 10 : </w:t>
      </w:r>
      <w:r w:rsidRPr="00236358">
        <w:rPr>
          <w:rFonts w:ascii="Times New Roman" w:hAnsi="Times New Roman"/>
          <w:sz w:val="28"/>
          <w:szCs w:val="28"/>
        </w:rPr>
        <w:t>Composition</w:t>
      </w:r>
    </w:p>
    <w:p w:rsidR="00434E49" w:rsidRPr="00236358" w:rsidRDefault="00434E49" w:rsidP="00605712">
      <w:pPr>
        <w:spacing w:after="0"/>
        <w:jc w:val="both"/>
        <w:rPr>
          <w:rFonts w:ascii="Times New Roman" w:hAnsi="Times New Roman"/>
          <w:sz w:val="28"/>
          <w:szCs w:val="28"/>
        </w:rPr>
      </w:pPr>
      <w:r w:rsidRPr="00236358">
        <w:rPr>
          <w:rFonts w:ascii="Times New Roman" w:hAnsi="Times New Roman"/>
          <w:sz w:val="28"/>
          <w:szCs w:val="28"/>
        </w:rPr>
        <w:t xml:space="preserve">Le Conseil d'Administration est composé de vingt (20) membres au plus. </w:t>
      </w:r>
    </w:p>
    <w:p w:rsidR="00434E49" w:rsidRPr="00236358" w:rsidRDefault="00434E49" w:rsidP="00605712">
      <w:pPr>
        <w:jc w:val="both"/>
        <w:rPr>
          <w:rFonts w:ascii="Times New Roman" w:hAnsi="Times New Roman"/>
          <w:sz w:val="28"/>
          <w:szCs w:val="28"/>
        </w:rPr>
      </w:pPr>
      <w:r w:rsidRPr="00236358">
        <w:rPr>
          <w:rFonts w:ascii="Times New Roman" w:hAnsi="Times New Roman"/>
          <w:sz w:val="28"/>
          <w:szCs w:val="28"/>
        </w:rPr>
        <w:t>Les membres du Conseil d’Administration sont appelés Administrateurs.</w:t>
      </w:r>
    </w:p>
    <w:p w:rsidR="00434E49" w:rsidRPr="00236358" w:rsidRDefault="00434E49" w:rsidP="00605712">
      <w:pPr>
        <w:spacing w:after="0"/>
        <w:jc w:val="both"/>
        <w:rPr>
          <w:rFonts w:ascii="Times New Roman" w:hAnsi="Times New Roman"/>
          <w:b/>
          <w:sz w:val="28"/>
          <w:szCs w:val="28"/>
        </w:rPr>
      </w:pPr>
      <w:r w:rsidRPr="00236358">
        <w:rPr>
          <w:rFonts w:ascii="Times New Roman" w:hAnsi="Times New Roman"/>
          <w:b/>
          <w:sz w:val="28"/>
          <w:szCs w:val="28"/>
        </w:rPr>
        <w:t xml:space="preserve">Article 11: </w:t>
      </w:r>
      <w:r w:rsidRPr="00236358">
        <w:rPr>
          <w:rFonts w:ascii="Times New Roman" w:hAnsi="Times New Roman"/>
          <w:sz w:val="28"/>
          <w:szCs w:val="28"/>
        </w:rPr>
        <w:t>Répartition par Corps</w:t>
      </w:r>
    </w:p>
    <w:p w:rsidR="00434E49" w:rsidRPr="00236358" w:rsidRDefault="00434E49" w:rsidP="00605712">
      <w:pPr>
        <w:spacing w:after="0"/>
        <w:jc w:val="both"/>
        <w:rPr>
          <w:rFonts w:ascii="Times New Roman" w:hAnsi="Times New Roman"/>
          <w:sz w:val="28"/>
          <w:szCs w:val="28"/>
        </w:rPr>
      </w:pPr>
      <w:r w:rsidRPr="00236358">
        <w:rPr>
          <w:rFonts w:ascii="Times New Roman" w:hAnsi="Times New Roman"/>
          <w:sz w:val="28"/>
          <w:szCs w:val="28"/>
        </w:rPr>
        <w:t>La répartition se fait en fonction de l’effectif par grade telle que déterminée par la clé de répartition. Chaque grade doit être représenté au Conseil d’Administration. L’élection se fait au sein du grade.</w:t>
      </w:r>
    </w:p>
    <w:p w:rsidR="00434E49" w:rsidRPr="00236358" w:rsidRDefault="00434E49" w:rsidP="00605712">
      <w:pPr>
        <w:jc w:val="both"/>
        <w:rPr>
          <w:rFonts w:ascii="Times New Roman" w:hAnsi="Times New Roman"/>
          <w:sz w:val="28"/>
          <w:szCs w:val="28"/>
        </w:rPr>
      </w:pPr>
      <w:r w:rsidRPr="00236358">
        <w:rPr>
          <w:rFonts w:ascii="Times New Roman" w:hAnsi="Times New Roman"/>
          <w:sz w:val="28"/>
          <w:szCs w:val="28"/>
        </w:rPr>
        <w:t>Dans l’hypothèse où un grade n’est pas représenté parmi les délégués, le grade immédiatement inferieur bénéficie automatiquement de la représentation.</w:t>
      </w:r>
    </w:p>
    <w:p w:rsidR="00434E49" w:rsidRPr="00236358" w:rsidRDefault="00434E49" w:rsidP="00605712">
      <w:pPr>
        <w:spacing w:after="0"/>
        <w:jc w:val="both"/>
        <w:rPr>
          <w:rFonts w:ascii="Times New Roman" w:hAnsi="Times New Roman"/>
          <w:b/>
          <w:sz w:val="28"/>
          <w:szCs w:val="28"/>
        </w:rPr>
      </w:pPr>
      <w:r w:rsidRPr="00236358">
        <w:rPr>
          <w:rFonts w:ascii="Times New Roman" w:hAnsi="Times New Roman"/>
          <w:b/>
          <w:sz w:val="28"/>
          <w:szCs w:val="28"/>
        </w:rPr>
        <w:t>Article 12: Elections</w:t>
      </w:r>
    </w:p>
    <w:p w:rsidR="00434E49" w:rsidRPr="00236358" w:rsidRDefault="00434E49" w:rsidP="00605712">
      <w:pPr>
        <w:spacing w:after="0"/>
        <w:jc w:val="both"/>
        <w:rPr>
          <w:rFonts w:ascii="Times New Roman" w:hAnsi="Times New Roman"/>
          <w:sz w:val="28"/>
          <w:szCs w:val="28"/>
        </w:rPr>
      </w:pPr>
      <w:r w:rsidRPr="00236358">
        <w:rPr>
          <w:rFonts w:ascii="Times New Roman" w:hAnsi="Times New Roman"/>
          <w:sz w:val="28"/>
          <w:szCs w:val="28"/>
        </w:rPr>
        <w:t>Le vote a lieu à bulletin secret.</w:t>
      </w:r>
    </w:p>
    <w:p w:rsidR="00434E49" w:rsidRPr="00236358" w:rsidRDefault="00434E49" w:rsidP="00605712">
      <w:pPr>
        <w:jc w:val="both"/>
        <w:rPr>
          <w:rFonts w:ascii="Times New Roman" w:hAnsi="Times New Roman"/>
          <w:sz w:val="28"/>
          <w:szCs w:val="28"/>
        </w:rPr>
      </w:pPr>
      <w:r w:rsidRPr="00236358">
        <w:rPr>
          <w:rFonts w:ascii="Times New Roman" w:hAnsi="Times New Roman"/>
          <w:sz w:val="28"/>
          <w:szCs w:val="28"/>
        </w:rPr>
        <w:t xml:space="preserve">Chaque délégué ne peut voter pour un nombre de candidats supérieur à celui des mandats attribués à son Corps. Tout bulletin de vote qui ne respecte pas cette disposition est considéré comme nul. </w:t>
      </w:r>
    </w:p>
    <w:p w:rsidR="00434E49" w:rsidRPr="00236358" w:rsidRDefault="00434E49" w:rsidP="00605712">
      <w:pPr>
        <w:jc w:val="both"/>
        <w:rPr>
          <w:rFonts w:ascii="Times New Roman" w:hAnsi="Times New Roman"/>
          <w:sz w:val="28"/>
          <w:szCs w:val="28"/>
        </w:rPr>
      </w:pPr>
      <w:r w:rsidRPr="00236358">
        <w:rPr>
          <w:rFonts w:ascii="Times New Roman" w:hAnsi="Times New Roman"/>
          <w:sz w:val="28"/>
          <w:szCs w:val="28"/>
        </w:rPr>
        <w:t xml:space="preserve">Sont élus par l'ensemble des Délégués de leurs grades à l'Assemblée Générale, les candidats ayant obtenu dans leur grade, le plus grand nombre de voix. Si à un grade correspond plus d’un poste d’Administrateur, les candidats doivent s’inscrire sur une liste uninominale. </w:t>
      </w:r>
    </w:p>
    <w:p w:rsidR="00434E49" w:rsidRPr="00236358" w:rsidRDefault="00434E49" w:rsidP="00605712">
      <w:pPr>
        <w:jc w:val="both"/>
        <w:rPr>
          <w:rFonts w:ascii="Times New Roman" w:hAnsi="Times New Roman"/>
          <w:sz w:val="28"/>
          <w:szCs w:val="28"/>
        </w:rPr>
      </w:pPr>
      <w:r w:rsidRPr="00236358">
        <w:rPr>
          <w:rFonts w:ascii="Times New Roman" w:hAnsi="Times New Roman"/>
          <w:sz w:val="28"/>
          <w:szCs w:val="28"/>
        </w:rPr>
        <w:t>Les élections se font au scrutin majoritaire à un tour. En cas d’égalité de voix, le candidat le plus ancien dans le corps et/ou dans le grade sera considéré comme élu.</w:t>
      </w:r>
    </w:p>
    <w:p w:rsidR="00C83AB9" w:rsidRPr="00236358" w:rsidRDefault="00C83AB9" w:rsidP="00605712">
      <w:pPr>
        <w:spacing w:after="0"/>
        <w:jc w:val="both"/>
        <w:rPr>
          <w:rFonts w:ascii="Times New Roman" w:hAnsi="Times New Roman"/>
          <w:b/>
          <w:sz w:val="28"/>
          <w:szCs w:val="28"/>
        </w:rPr>
      </w:pPr>
    </w:p>
    <w:p w:rsidR="00434E49" w:rsidRPr="00236358" w:rsidRDefault="00434E49" w:rsidP="00605712">
      <w:pPr>
        <w:spacing w:after="0"/>
        <w:jc w:val="both"/>
        <w:rPr>
          <w:rFonts w:ascii="Times New Roman" w:hAnsi="Times New Roman"/>
          <w:b/>
          <w:sz w:val="28"/>
          <w:szCs w:val="28"/>
        </w:rPr>
      </w:pPr>
      <w:r w:rsidRPr="00236358">
        <w:rPr>
          <w:rFonts w:ascii="Times New Roman" w:hAnsi="Times New Roman"/>
          <w:b/>
          <w:sz w:val="28"/>
          <w:szCs w:val="28"/>
        </w:rPr>
        <w:t>Article 13: Résultats</w:t>
      </w:r>
    </w:p>
    <w:p w:rsidR="00434E49" w:rsidRPr="00236358" w:rsidRDefault="00434E49" w:rsidP="00605712">
      <w:pPr>
        <w:spacing w:after="0"/>
        <w:jc w:val="both"/>
        <w:rPr>
          <w:rFonts w:ascii="Times New Roman" w:hAnsi="Times New Roman"/>
          <w:sz w:val="28"/>
          <w:szCs w:val="28"/>
        </w:rPr>
      </w:pPr>
      <w:r w:rsidRPr="00236358">
        <w:rPr>
          <w:rFonts w:ascii="Times New Roman" w:hAnsi="Times New Roman"/>
          <w:sz w:val="28"/>
          <w:szCs w:val="28"/>
        </w:rPr>
        <w:t>Un procès-verbal récapitule les résultats du vote à l'issue de chaque scrutin.</w:t>
      </w:r>
    </w:p>
    <w:p w:rsidR="00434E49" w:rsidRPr="00236358" w:rsidRDefault="00434E49" w:rsidP="00605712">
      <w:pPr>
        <w:jc w:val="both"/>
        <w:rPr>
          <w:rFonts w:ascii="Times New Roman" w:hAnsi="Times New Roman"/>
          <w:sz w:val="28"/>
          <w:szCs w:val="28"/>
        </w:rPr>
      </w:pPr>
      <w:r w:rsidRPr="00236358">
        <w:rPr>
          <w:rFonts w:ascii="Times New Roman" w:hAnsi="Times New Roman"/>
          <w:sz w:val="28"/>
          <w:szCs w:val="28"/>
        </w:rPr>
        <w:t>Il précise par corps :</w:t>
      </w:r>
    </w:p>
    <w:p w:rsidR="00434E49" w:rsidRPr="00236358" w:rsidRDefault="00434E49" w:rsidP="00605712">
      <w:pPr>
        <w:pStyle w:val="Paragraphedeliste"/>
        <w:numPr>
          <w:ilvl w:val="0"/>
          <w:numId w:val="5"/>
        </w:numPr>
        <w:spacing w:after="120" w:line="276" w:lineRule="auto"/>
        <w:rPr>
          <w:rFonts w:ascii="Times New Roman" w:hAnsi="Times New Roman"/>
          <w:sz w:val="28"/>
          <w:szCs w:val="28"/>
        </w:rPr>
      </w:pPr>
      <w:r w:rsidRPr="00236358">
        <w:rPr>
          <w:rFonts w:ascii="Times New Roman" w:hAnsi="Times New Roman"/>
          <w:sz w:val="28"/>
          <w:szCs w:val="28"/>
        </w:rPr>
        <w:t>les noms, prénoms et grade des candidats;</w:t>
      </w:r>
    </w:p>
    <w:p w:rsidR="00434E49" w:rsidRPr="00236358" w:rsidRDefault="00434E49" w:rsidP="00605712">
      <w:pPr>
        <w:pStyle w:val="Paragraphedeliste"/>
        <w:numPr>
          <w:ilvl w:val="0"/>
          <w:numId w:val="5"/>
        </w:numPr>
        <w:spacing w:after="120" w:line="276" w:lineRule="auto"/>
        <w:rPr>
          <w:rFonts w:ascii="Times New Roman" w:hAnsi="Times New Roman"/>
          <w:sz w:val="28"/>
          <w:szCs w:val="28"/>
        </w:rPr>
      </w:pPr>
      <w:r w:rsidRPr="00236358">
        <w:rPr>
          <w:rFonts w:ascii="Times New Roman" w:hAnsi="Times New Roman"/>
          <w:sz w:val="28"/>
          <w:szCs w:val="28"/>
        </w:rPr>
        <w:t>le nombre de membres ayant participé au scrutin;</w:t>
      </w:r>
    </w:p>
    <w:p w:rsidR="00434E49" w:rsidRPr="00236358" w:rsidRDefault="00434E49" w:rsidP="00605712">
      <w:pPr>
        <w:pStyle w:val="Paragraphedeliste"/>
        <w:numPr>
          <w:ilvl w:val="0"/>
          <w:numId w:val="5"/>
        </w:numPr>
        <w:spacing w:after="120" w:line="276" w:lineRule="auto"/>
        <w:rPr>
          <w:rFonts w:ascii="Times New Roman" w:hAnsi="Times New Roman"/>
          <w:sz w:val="28"/>
          <w:szCs w:val="28"/>
        </w:rPr>
      </w:pPr>
      <w:r w:rsidRPr="00236358">
        <w:rPr>
          <w:rFonts w:ascii="Times New Roman" w:hAnsi="Times New Roman"/>
          <w:sz w:val="28"/>
          <w:szCs w:val="28"/>
        </w:rPr>
        <w:t>le nombre de voix obtenues par chaque candidat;</w:t>
      </w:r>
    </w:p>
    <w:p w:rsidR="00434E49" w:rsidRPr="00236358" w:rsidRDefault="00434E49" w:rsidP="00605712">
      <w:pPr>
        <w:pStyle w:val="Paragraphedeliste"/>
        <w:numPr>
          <w:ilvl w:val="0"/>
          <w:numId w:val="5"/>
        </w:numPr>
        <w:spacing w:line="276" w:lineRule="auto"/>
        <w:rPr>
          <w:rFonts w:ascii="Times New Roman" w:hAnsi="Times New Roman"/>
          <w:sz w:val="28"/>
          <w:szCs w:val="28"/>
        </w:rPr>
      </w:pPr>
      <w:r w:rsidRPr="00236358">
        <w:rPr>
          <w:rFonts w:ascii="Times New Roman" w:hAnsi="Times New Roman"/>
          <w:sz w:val="28"/>
          <w:szCs w:val="28"/>
        </w:rPr>
        <w:t>les noms, prénoms et grade des candidats élus ;</w:t>
      </w:r>
    </w:p>
    <w:p w:rsidR="00434E49" w:rsidRPr="00236358" w:rsidRDefault="00434E49" w:rsidP="00605712">
      <w:pPr>
        <w:pStyle w:val="Paragraphedeliste"/>
        <w:numPr>
          <w:ilvl w:val="0"/>
          <w:numId w:val="5"/>
        </w:numPr>
        <w:spacing w:after="120" w:line="276" w:lineRule="auto"/>
        <w:rPr>
          <w:rFonts w:ascii="Times New Roman" w:hAnsi="Times New Roman"/>
          <w:sz w:val="28"/>
          <w:szCs w:val="28"/>
        </w:rPr>
      </w:pPr>
      <w:r w:rsidRPr="00236358">
        <w:rPr>
          <w:rFonts w:ascii="Times New Roman" w:hAnsi="Times New Roman"/>
          <w:sz w:val="28"/>
          <w:szCs w:val="28"/>
        </w:rPr>
        <w:t>le nombre d’électeurs ;</w:t>
      </w:r>
    </w:p>
    <w:p w:rsidR="00434E49" w:rsidRPr="00236358" w:rsidRDefault="00434E49" w:rsidP="00605712">
      <w:pPr>
        <w:pStyle w:val="Paragraphedeliste"/>
        <w:numPr>
          <w:ilvl w:val="0"/>
          <w:numId w:val="5"/>
        </w:numPr>
        <w:spacing w:after="120" w:line="276" w:lineRule="auto"/>
        <w:rPr>
          <w:rFonts w:ascii="Times New Roman" w:hAnsi="Times New Roman"/>
          <w:sz w:val="28"/>
          <w:szCs w:val="28"/>
        </w:rPr>
      </w:pPr>
      <w:r w:rsidRPr="00236358">
        <w:rPr>
          <w:rFonts w:ascii="Times New Roman" w:hAnsi="Times New Roman"/>
          <w:sz w:val="28"/>
          <w:szCs w:val="28"/>
        </w:rPr>
        <w:t>le suffrage exprimé,</w:t>
      </w:r>
    </w:p>
    <w:p w:rsidR="00434E49" w:rsidRPr="00236358" w:rsidRDefault="00434E49" w:rsidP="00605712">
      <w:pPr>
        <w:pStyle w:val="Paragraphedeliste"/>
        <w:numPr>
          <w:ilvl w:val="0"/>
          <w:numId w:val="5"/>
        </w:numPr>
        <w:spacing w:after="120" w:line="276" w:lineRule="auto"/>
        <w:rPr>
          <w:rFonts w:ascii="Times New Roman" w:hAnsi="Times New Roman"/>
          <w:sz w:val="28"/>
          <w:szCs w:val="28"/>
        </w:rPr>
      </w:pPr>
      <w:r w:rsidRPr="00236358">
        <w:rPr>
          <w:rFonts w:ascii="Times New Roman" w:hAnsi="Times New Roman"/>
          <w:sz w:val="28"/>
          <w:szCs w:val="28"/>
        </w:rPr>
        <w:t>le nombre de bulletins nuls,</w:t>
      </w:r>
    </w:p>
    <w:p w:rsidR="00434E49" w:rsidRPr="00236358" w:rsidRDefault="00434E49" w:rsidP="00605712">
      <w:pPr>
        <w:jc w:val="both"/>
        <w:rPr>
          <w:rFonts w:ascii="Times New Roman" w:hAnsi="Times New Roman"/>
          <w:sz w:val="28"/>
          <w:szCs w:val="28"/>
        </w:rPr>
      </w:pPr>
      <w:r w:rsidRPr="00236358">
        <w:rPr>
          <w:rFonts w:ascii="Times New Roman" w:hAnsi="Times New Roman"/>
          <w:sz w:val="28"/>
          <w:szCs w:val="28"/>
        </w:rPr>
        <w:lastRenderedPageBreak/>
        <w:t>Le Procès - Verbal est signé par le Président et les membres du bureau de séance. Le procès-verbal, dressé en cinq exemplaires, est donné à chaque candidat ou liste de candidats.</w:t>
      </w:r>
    </w:p>
    <w:p w:rsidR="00434E49" w:rsidRPr="00236358" w:rsidRDefault="00434E49" w:rsidP="00605712">
      <w:pPr>
        <w:spacing w:after="0"/>
        <w:jc w:val="both"/>
        <w:rPr>
          <w:rFonts w:ascii="Times New Roman" w:hAnsi="Times New Roman"/>
          <w:b/>
          <w:sz w:val="28"/>
          <w:szCs w:val="28"/>
        </w:rPr>
      </w:pPr>
      <w:r w:rsidRPr="00236358">
        <w:rPr>
          <w:rFonts w:ascii="Times New Roman" w:hAnsi="Times New Roman"/>
          <w:b/>
          <w:sz w:val="28"/>
          <w:szCs w:val="28"/>
        </w:rPr>
        <w:t>Article 14: Fin du mandat d'Administrateur</w:t>
      </w:r>
    </w:p>
    <w:p w:rsidR="00434E49" w:rsidRPr="00236358" w:rsidRDefault="00434E49" w:rsidP="00605712">
      <w:pPr>
        <w:spacing w:after="0"/>
        <w:jc w:val="both"/>
        <w:rPr>
          <w:rFonts w:ascii="Times New Roman" w:hAnsi="Times New Roman"/>
          <w:sz w:val="28"/>
          <w:szCs w:val="28"/>
        </w:rPr>
      </w:pPr>
      <w:r w:rsidRPr="00236358">
        <w:rPr>
          <w:rFonts w:ascii="Times New Roman" w:hAnsi="Times New Roman"/>
          <w:sz w:val="28"/>
          <w:szCs w:val="28"/>
        </w:rPr>
        <w:t xml:space="preserve">Le mandat d'Administrateur prend fin, outre l'échéance normale, dans les cas suivants: </w:t>
      </w:r>
    </w:p>
    <w:p w:rsidR="00434E49" w:rsidRPr="00236358" w:rsidRDefault="00434E49" w:rsidP="00605712">
      <w:pPr>
        <w:pStyle w:val="Paragraphedeliste"/>
        <w:numPr>
          <w:ilvl w:val="0"/>
          <w:numId w:val="6"/>
        </w:numPr>
        <w:spacing w:line="276" w:lineRule="auto"/>
        <w:rPr>
          <w:rFonts w:ascii="Times New Roman" w:hAnsi="Times New Roman"/>
          <w:sz w:val="28"/>
          <w:szCs w:val="28"/>
        </w:rPr>
      </w:pPr>
      <w:r w:rsidRPr="00236358">
        <w:rPr>
          <w:rFonts w:ascii="Times New Roman" w:hAnsi="Times New Roman"/>
          <w:sz w:val="28"/>
          <w:szCs w:val="28"/>
        </w:rPr>
        <w:t>changement de Corps constaté dès l’entrée effective à l’Ecole du délégué ;</w:t>
      </w:r>
    </w:p>
    <w:p w:rsidR="00434E49" w:rsidRPr="00236358" w:rsidRDefault="00434E49" w:rsidP="00605712">
      <w:pPr>
        <w:pStyle w:val="Paragraphedeliste"/>
        <w:numPr>
          <w:ilvl w:val="0"/>
          <w:numId w:val="6"/>
        </w:numPr>
        <w:spacing w:line="276" w:lineRule="auto"/>
        <w:rPr>
          <w:rFonts w:ascii="Times New Roman" w:hAnsi="Times New Roman"/>
          <w:sz w:val="28"/>
          <w:szCs w:val="28"/>
        </w:rPr>
      </w:pPr>
      <w:r w:rsidRPr="00236358">
        <w:rPr>
          <w:rFonts w:ascii="Times New Roman" w:hAnsi="Times New Roman"/>
          <w:sz w:val="28"/>
          <w:szCs w:val="28"/>
        </w:rPr>
        <w:t>démission de la Police Nationale ;</w:t>
      </w:r>
    </w:p>
    <w:p w:rsidR="00434E49" w:rsidRPr="00236358" w:rsidRDefault="00434E49" w:rsidP="00605712">
      <w:pPr>
        <w:pStyle w:val="Paragraphedeliste"/>
        <w:numPr>
          <w:ilvl w:val="0"/>
          <w:numId w:val="6"/>
        </w:numPr>
        <w:spacing w:line="276" w:lineRule="auto"/>
        <w:rPr>
          <w:rFonts w:ascii="Times New Roman" w:hAnsi="Times New Roman"/>
          <w:sz w:val="28"/>
          <w:szCs w:val="28"/>
        </w:rPr>
      </w:pPr>
      <w:r w:rsidRPr="00236358">
        <w:rPr>
          <w:rFonts w:ascii="Times New Roman" w:hAnsi="Times New Roman"/>
          <w:sz w:val="28"/>
          <w:szCs w:val="28"/>
        </w:rPr>
        <w:t>radiation de la Police Nationale ;</w:t>
      </w:r>
    </w:p>
    <w:p w:rsidR="00434E49" w:rsidRPr="00236358" w:rsidRDefault="00434E49" w:rsidP="00605712">
      <w:pPr>
        <w:pStyle w:val="Paragraphedeliste"/>
        <w:numPr>
          <w:ilvl w:val="0"/>
          <w:numId w:val="6"/>
        </w:numPr>
        <w:spacing w:line="276" w:lineRule="auto"/>
        <w:rPr>
          <w:rFonts w:ascii="Times New Roman" w:hAnsi="Times New Roman"/>
          <w:sz w:val="28"/>
          <w:szCs w:val="28"/>
        </w:rPr>
      </w:pPr>
      <w:r w:rsidRPr="00236358">
        <w:rPr>
          <w:rFonts w:ascii="Times New Roman" w:hAnsi="Times New Roman"/>
          <w:sz w:val="28"/>
          <w:szCs w:val="28"/>
        </w:rPr>
        <w:t>affectation hors du territoire national ;</w:t>
      </w:r>
    </w:p>
    <w:p w:rsidR="00434E49" w:rsidRPr="00236358" w:rsidRDefault="00434E49" w:rsidP="00605712">
      <w:pPr>
        <w:pStyle w:val="Paragraphedeliste"/>
        <w:numPr>
          <w:ilvl w:val="0"/>
          <w:numId w:val="6"/>
        </w:numPr>
        <w:spacing w:line="276" w:lineRule="auto"/>
        <w:rPr>
          <w:rFonts w:ascii="Times New Roman" w:hAnsi="Times New Roman"/>
          <w:sz w:val="28"/>
          <w:szCs w:val="28"/>
        </w:rPr>
      </w:pPr>
      <w:r w:rsidRPr="00236358">
        <w:rPr>
          <w:rFonts w:ascii="Times New Roman" w:hAnsi="Times New Roman"/>
          <w:sz w:val="28"/>
          <w:szCs w:val="28"/>
        </w:rPr>
        <w:t>renonciation volontaire au mandat ;</w:t>
      </w:r>
    </w:p>
    <w:p w:rsidR="00434E49" w:rsidRPr="00236358" w:rsidRDefault="00434E49" w:rsidP="00605712">
      <w:pPr>
        <w:pStyle w:val="Paragraphedeliste"/>
        <w:numPr>
          <w:ilvl w:val="0"/>
          <w:numId w:val="6"/>
        </w:numPr>
        <w:spacing w:line="276" w:lineRule="auto"/>
        <w:rPr>
          <w:rFonts w:ascii="Times New Roman" w:hAnsi="Times New Roman"/>
          <w:sz w:val="28"/>
          <w:szCs w:val="28"/>
        </w:rPr>
      </w:pPr>
      <w:r w:rsidRPr="00236358">
        <w:rPr>
          <w:rFonts w:ascii="Times New Roman" w:hAnsi="Times New Roman"/>
          <w:sz w:val="28"/>
          <w:szCs w:val="28"/>
        </w:rPr>
        <w:t>retrait d’emploi ;</w:t>
      </w:r>
    </w:p>
    <w:p w:rsidR="00434E49" w:rsidRPr="00236358" w:rsidRDefault="00434E49" w:rsidP="00605712">
      <w:pPr>
        <w:pStyle w:val="Paragraphedeliste"/>
        <w:numPr>
          <w:ilvl w:val="0"/>
          <w:numId w:val="6"/>
        </w:numPr>
        <w:spacing w:line="276" w:lineRule="auto"/>
        <w:rPr>
          <w:rFonts w:ascii="Times New Roman" w:hAnsi="Times New Roman"/>
          <w:sz w:val="28"/>
          <w:szCs w:val="28"/>
        </w:rPr>
      </w:pPr>
      <w:r w:rsidRPr="00236358">
        <w:rPr>
          <w:rFonts w:ascii="Times New Roman" w:hAnsi="Times New Roman"/>
          <w:sz w:val="28"/>
          <w:szCs w:val="28"/>
        </w:rPr>
        <w:t>retraite anticipée ;</w:t>
      </w:r>
    </w:p>
    <w:p w:rsidR="00434E49" w:rsidRPr="00236358" w:rsidRDefault="00434E49" w:rsidP="00605712">
      <w:pPr>
        <w:pStyle w:val="Paragraphedeliste"/>
        <w:numPr>
          <w:ilvl w:val="0"/>
          <w:numId w:val="6"/>
        </w:numPr>
        <w:spacing w:line="276" w:lineRule="auto"/>
        <w:rPr>
          <w:rFonts w:ascii="Times New Roman" w:hAnsi="Times New Roman"/>
          <w:sz w:val="28"/>
          <w:szCs w:val="28"/>
        </w:rPr>
      </w:pPr>
      <w:r w:rsidRPr="00236358">
        <w:rPr>
          <w:rFonts w:ascii="Times New Roman" w:hAnsi="Times New Roman"/>
          <w:sz w:val="28"/>
          <w:szCs w:val="28"/>
        </w:rPr>
        <w:t>révocation par l’Assemblée Générale ;</w:t>
      </w:r>
    </w:p>
    <w:p w:rsidR="00434E49" w:rsidRPr="00236358" w:rsidRDefault="00434E49" w:rsidP="00605712">
      <w:pPr>
        <w:pStyle w:val="Paragraphedeliste"/>
        <w:numPr>
          <w:ilvl w:val="0"/>
          <w:numId w:val="6"/>
        </w:numPr>
        <w:spacing w:line="276" w:lineRule="auto"/>
        <w:rPr>
          <w:rFonts w:ascii="Times New Roman" w:hAnsi="Times New Roman"/>
          <w:sz w:val="28"/>
          <w:szCs w:val="28"/>
        </w:rPr>
      </w:pPr>
      <w:r w:rsidRPr="00236358">
        <w:rPr>
          <w:rFonts w:ascii="Times New Roman" w:hAnsi="Times New Roman"/>
          <w:sz w:val="28"/>
          <w:szCs w:val="28"/>
        </w:rPr>
        <w:t>décès.</w:t>
      </w:r>
    </w:p>
    <w:p w:rsidR="00434E49" w:rsidRPr="00236358" w:rsidRDefault="00434E49" w:rsidP="00605712">
      <w:pPr>
        <w:spacing w:after="0"/>
        <w:jc w:val="both"/>
        <w:rPr>
          <w:rFonts w:ascii="Times New Roman" w:hAnsi="Times New Roman"/>
          <w:b/>
          <w:sz w:val="28"/>
          <w:szCs w:val="28"/>
        </w:rPr>
      </w:pPr>
      <w:r w:rsidRPr="00236358">
        <w:rPr>
          <w:rFonts w:ascii="Times New Roman" w:hAnsi="Times New Roman"/>
          <w:b/>
          <w:sz w:val="28"/>
          <w:szCs w:val="28"/>
        </w:rPr>
        <w:t>Article 15: Sanctions</w:t>
      </w:r>
    </w:p>
    <w:p w:rsidR="00434E49" w:rsidRPr="00236358" w:rsidRDefault="00434E49" w:rsidP="00605712">
      <w:pPr>
        <w:spacing w:after="0"/>
        <w:jc w:val="both"/>
        <w:rPr>
          <w:rFonts w:ascii="Times New Roman" w:hAnsi="Times New Roman"/>
          <w:sz w:val="28"/>
          <w:szCs w:val="28"/>
        </w:rPr>
      </w:pPr>
      <w:r w:rsidRPr="00236358">
        <w:rPr>
          <w:rFonts w:ascii="Times New Roman" w:hAnsi="Times New Roman"/>
          <w:sz w:val="28"/>
          <w:szCs w:val="28"/>
        </w:rPr>
        <w:t xml:space="preserve">En cas de faute d'un Administrateur, à l'occasion de son mandat consistant à un manquement au code d’éthique et aux dispositions des statuts et Règlement Intérieur du FPPN, le Conseil d'Administration peut, sans préjudice des sanctions disciplinaires et judiciaires, arrêter les sanctions suivantes à l'encontre du mis en cause: </w:t>
      </w:r>
    </w:p>
    <w:p w:rsidR="00434E49" w:rsidRPr="00236358" w:rsidRDefault="00434E49" w:rsidP="00605712">
      <w:pPr>
        <w:pStyle w:val="Paragraphedeliste"/>
        <w:numPr>
          <w:ilvl w:val="0"/>
          <w:numId w:val="7"/>
        </w:numPr>
        <w:spacing w:after="120" w:line="276" w:lineRule="auto"/>
        <w:rPr>
          <w:rFonts w:ascii="Times New Roman" w:hAnsi="Times New Roman"/>
          <w:sz w:val="28"/>
          <w:szCs w:val="28"/>
        </w:rPr>
      </w:pPr>
      <w:r w:rsidRPr="00236358">
        <w:rPr>
          <w:rFonts w:ascii="Times New Roman" w:hAnsi="Times New Roman"/>
          <w:sz w:val="28"/>
          <w:szCs w:val="28"/>
        </w:rPr>
        <w:t>l'avertissement ;</w:t>
      </w:r>
    </w:p>
    <w:p w:rsidR="00434E49" w:rsidRPr="00236358" w:rsidRDefault="00434E49" w:rsidP="00605712">
      <w:pPr>
        <w:pStyle w:val="Paragraphedeliste"/>
        <w:numPr>
          <w:ilvl w:val="0"/>
          <w:numId w:val="7"/>
        </w:numPr>
        <w:spacing w:after="120" w:line="276" w:lineRule="auto"/>
        <w:rPr>
          <w:rFonts w:ascii="Times New Roman" w:hAnsi="Times New Roman"/>
          <w:sz w:val="28"/>
          <w:szCs w:val="28"/>
        </w:rPr>
      </w:pPr>
      <w:r w:rsidRPr="00236358">
        <w:rPr>
          <w:rFonts w:ascii="Times New Roman" w:hAnsi="Times New Roman"/>
          <w:sz w:val="28"/>
          <w:szCs w:val="28"/>
        </w:rPr>
        <w:t>le blâme ;</w:t>
      </w:r>
    </w:p>
    <w:p w:rsidR="00841AC1" w:rsidRPr="00236358" w:rsidRDefault="00434E49" w:rsidP="00605712">
      <w:pPr>
        <w:pStyle w:val="Paragraphedeliste"/>
        <w:numPr>
          <w:ilvl w:val="0"/>
          <w:numId w:val="7"/>
        </w:numPr>
        <w:spacing w:after="120" w:line="276" w:lineRule="auto"/>
        <w:rPr>
          <w:rFonts w:ascii="Times New Roman" w:hAnsi="Times New Roman"/>
          <w:sz w:val="28"/>
          <w:szCs w:val="28"/>
        </w:rPr>
      </w:pPr>
      <w:r w:rsidRPr="00236358">
        <w:rPr>
          <w:rFonts w:ascii="Times New Roman" w:hAnsi="Times New Roman"/>
          <w:sz w:val="28"/>
          <w:szCs w:val="28"/>
        </w:rPr>
        <w:t>la suspension.</w:t>
      </w:r>
    </w:p>
    <w:p w:rsidR="00434E49" w:rsidRPr="00236358" w:rsidRDefault="00434E49" w:rsidP="00605712">
      <w:pPr>
        <w:spacing w:after="120"/>
        <w:jc w:val="both"/>
        <w:rPr>
          <w:rFonts w:ascii="Times New Roman" w:hAnsi="Times New Roman"/>
          <w:sz w:val="28"/>
          <w:szCs w:val="28"/>
        </w:rPr>
      </w:pPr>
      <w:r w:rsidRPr="00236358">
        <w:rPr>
          <w:rFonts w:ascii="Times New Roman" w:hAnsi="Times New Roman"/>
          <w:sz w:val="28"/>
          <w:szCs w:val="28"/>
        </w:rPr>
        <w:t>Ces dispositions ne s'appliquent pas au Président du Conseil d’Administration. Il est soumis aux dispositions des articles 50 des Statuts et 18 du Règlement  Intérieur du FPPN en cas de faute.</w:t>
      </w:r>
    </w:p>
    <w:p w:rsidR="00434E49" w:rsidRPr="00236358" w:rsidRDefault="00434E49" w:rsidP="00605712">
      <w:pPr>
        <w:spacing w:after="0"/>
        <w:jc w:val="both"/>
        <w:rPr>
          <w:rFonts w:ascii="Times New Roman" w:hAnsi="Times New Roman"/>
          <w:b/>
          <w:sz w:val="28"/>
          <w:szCs w:val="28"/>
        </w:rPr>
      </w:pPr>
      <w:r w:rsidRPr="00236358">
        <w:rPr>
          <w:rFonts w:ascii="Times New Roman" w:hAnsi="Times New Roman"/>
          <w:b/>
          <w:sz w:val="28"/>
          <w:szCs w:val="28"/>
        </w:rPr>
        <w:t>Article 16 : Bureau du Conseil d'Administration</w:t>
      </w:r>
    </w:p>
    <w:p w:rsidR="00434E49" w:rsidRPr="00236358" w:rsidRDefault="00434E49" w:rsidP="00605712">
      <w:pPr>
        <w:spacing w:after="0"/>
        <w:jc w:val="both"/>
        <w:rPr>
          <w:rFonts w:ascii="Times New Roman" w:hAnsi="Times New Roman"/>
          <w:sz w:val="28"/>
          <w:szCs w:val="28"/>
        </w:rPr>
      </w:pPr>
      <w:r w:rsidRPr="00236358">
        <w:rPr>
          <w:rFonts w:ascii="Times New Roman" w:hAnsi="Times New Roman"/>
          <w:sz w:val="28"/>
          <w:szCs w:val="28"/>
        </w:rPr>
        <w:t>Le bureau du Conseil d’Administration est dirigé par un président appelé Président du Conseil d’Administration et comporte un secrétariat animé par un secrétaire général et un secrétaire général adjoint.</w:t>
      </w:r>
    </w:p>
    <w:p w:rsidR="00605712" w:rsidRPr="00236358" w:rsidRDefault="00605712" w:rsidP="00605712">
      <w:pPr>
        <w:spacing w:after="0"/>
        <w:jc w:val="both"/>
        <w:rPr>
          <w:rFonts w:ascii="Times New Roman" w:hAnsi="Times New Roman"/>
          <w:sz w:val="28"/>
          <w:szCs w:val="28"/>
        </w:rPr>
      </w:pPr>
    </w:p>
    <w:p w:rsidR="00434E49" w:rsidRPr="00236358" w:rsidRDefault="00434E49" w:rsidP="0018344A">
      <w:pPr>
        <w:spacing w:after="0"/>
        <w:jc w:val="both"/>
        <w:rPr>
          <w:rFonts w:ascii="Times New Roman" w:hAnsi="Times New Roman"/>
          <w:b/>
          <w:sz w:val="28"/>
          <w:szCs w:val="28"/>
        </w:rPr>
      </w:pPr>
      <w:r w:rsidRPr="00236358">
        <w:rPr>
          <w:rFonts w:ascii="Times New Roman" w:hAnsi="Times New Roman"/>
          <w:b/>
          <w:sz w:val="28"/>
          <w:szCs w:val="28"/>
        </w:rPr>
        <w:t>Article 17: Le Président du Conseil d’Administration</w:t>
      </w:r>
    </w:p>
    <w:p w:rsidR="00434E49" w:rsidRPr="00236358" w:rsidRDefault="00434E49" w:rsidP="00605712">
      <w:pPr>
        <w:jc w:val="both"/>
        <w:rPr>
          <w:rFonts w:ascii="Times New Roman" w:hAnsi="Times New Roman"/>
          <w:sz w:val="28"/>
          <w:szCs w:val="28"/>
        </w:rPr>
      </w:pPr>
      <w:r w:rsidRPr="00236358">
        <w:rPr>
          <w:rFonts w:ascii="Times New Roman" w:hAnsi="Times New Roman"/>
          <w:sz w:val="28"/>
          <w:szCs w:val="28"/>
        </w:rPr>
        <w:t>Le Président du Conseil d’Administration est désigné parmi les administrateurs, ayant le grade d’Administrateur</w:t>
      </w:r>
      <w:r w:rsidR="0066679C" w:rsidRPr="00236358">
        <w:rPr>
          <w:rFonts w:ascii="Times New Roman" w:hAnsi="Times New Roman"/>
          <w:sz w:val="28"/>
          <w:szCs w:val="28"/>
        </w:rPr>
        <w:t xml:space="preserve"> Général de police</w:t>
      </w:r>
      <w:r w:rsidRPr="00236358">
        <w:rPr>
          <w:rFonts w:ascii="Times New Roman" w:hAnsi="Times New Roman"/>
          <w:sz w:val="28"/>
          <w:szCs w:val="28"/>
        </w:rPr>
        <w:t>, d’Inspecteur</w:t>
      </w:r>
      <w:r w:rsidR="0066679C" w:rsidRPr="00236358">
        <w:rPr>
          <w:rFonts w:ascii="Times New Roman" w:hAnsi="Times New Roman"/>
          <w:sz w:val="28"/>
          <w:szCs w:val="28"/>
        </w:rPr>
        <w:t xml:space="preserve"> Général de police</w:t>
      </w:r>
      <w:r w:rsidRPr="00236358">
        <w:rPr>
          <w:rFonts w:ascii="Times New Roman" w:hAnsi="Times New Roman"/>
          <w:sz w:val="28"/>
          <w:szCs w:val="28"/>
        </w:rPr>
        <w:t>, Contrôleur Général de police ou, à défaut, de Commissaire Divisionnaire Major de Police, pour un mandat de trois (3) ans renouvelable une seule fois.</w:t>
      </w:r>
    </w:p>
    <w:p w:rsidR="00434E49" w:rsidRPr="00236358" w:rsidRDefault="00434E49" w:rsidP="00605712">
      <w:pPr>
        <w:jc w:val="both"/>
        <w:rPr>
          <w:rFonts w:ascii="Times New Roman" w:hAnsi="Times New Roman"/>
          <w:sz w:val="28"/>
          <w:szCs w:val="28"/>
        </w:rPr>
      </w:pPr>
      <w:r w:rsidRPr="00236358">
        <w:rPr>
          <w:rFonts w:ascii="Times New Roman" w:hAnsi="Times New Roman"/>
          <w:sz w:val="28"/>
          <w:szCs w:val="28"/>
        </w:rPr>
        <w:lastRenderedPageBreak/>
        <w:t>L’Administrateur</w:t>
      </w:r>
      <w:r w:rsidR="0066679C" w:rsidRPr="00236358">
        <w:rPr>
          <w:rFonts w:ascii="Times New Roman" w:hAnsi="Times New Roman"/>
          <w:sz w:val="28"/>
          <w:szCs w:val="28"/>
        </w:rPr>
        <w:t xml:space="preserve"> Général de police</w:t>
      </w:r>
      <w:r w:rsidRPr="00236358">
        <w:rPr>
          <w:rFonts w:ascii="Times New Roman" w:hAnsi="Times New Roman"/>
          <w:sz w:val="28"/>
          <w:szCs w:val="28"/>
        </w:rPr>
        <w:t>, l’Inspecteur</w:t>
      </w:r>
      <w:r w:rsidR="0066679C" w:rsidRPr="00236358">
        <w:rPr>
          <w:rFonts w:ascii="Times New Roman" w:hAnsi="Times New Roman"/>
          <w:sz w:val="28"/>
          <w:szCs w:val="28"/>
        </w:rPr>
        <w:t xml:space="preserve"> Général de police</w:t>
      </w:r>
      <w:r w:rsidRPr="00236358">
        <w:rPr>
          <w:rFonts w:ascii="Times New Roman" w:hAnsi="Times New Roman"/>
          <w:sz w:val="28"/>
          <w:szCs w:val="28"/>
        </w:rPr>
        <w:t>, le Contrôleur Général  de police ou le Commissaire Divisionnaire Major de Police, candidat au poste de Président du Conseil d’Administration du FPPN, doit pouvoir rester à la Police Nationale pendant la durée  du mandat à briguer plus un an. Il est élu pour une durée qui ne peut excéder celle de son mandat d’administrateur.</w:t>
      </w:r>
    </w:p>
    <w:p w:rsidR="00434E49" w:rsidRPr="00236358" w:rsidRDefault="00434E49" w:rsidP="00605712">
      <w:pPr>
        <w:jc w:val="both"/>
        <w:rPr>
          <w:rFonts w:ascii="Times New Roman" w:hAnsi="Times New Roman"/>
          <w:b/>
          <w:sz w:val="28"/>
          <w:szCs w:val="28"/>
        </w:rPr>
      </w:pPr>
      <w:r w:rsidRPr="00236358">
        <w:rPr>
          <w:rFonts w:ascii="Times New Roman" w:hAnsi="Times New Roman"/>
          <w:b/>
          <w:sz w:val="28"/>
          <w:szCs w:val="28"/>
        </w:rPr>
        <w:t>Article 18: Révocation</w:t>
      </w:r>
    </w:p>
    <w:p w:rsidR="00434E49" w:rsidRPr="00236358" w:rsidRDefault="00434E49" w:rsidP="00605712">
      <w:pPr>
        <w:jc w:val="both"/>
        <w:rPr>
          <w:rFonts w:ascii="Times New Roman" w:hAnsi="Times New Roman"/>
          <w:sz w:val="28"/>
          <w:szCs w:val="28"/>
        </w:rPr>
      </w:pPr>
      <w:r w:rsidRPr="00236358">
        <w:rPr>
          <w:rFonts w:ascii="Times New Roman" w:hAnsi="Times New Roman"/>
          <w:sz w:val="28"/>
          <w:szCs w:val="28"/>
        </w:rPr>
        <w:t>Le Président du Conseil d’Administration, peut à tout moment être démis de ses fonctions par les trois quart (3/4) des administrateurs au cours de l’Assemblée Générale.</w:t>
      </w:r>
    </w:p>
    <w:p w:rsidR="00434E49" w:rsidRPr="00236358" w:rsidRDefault="00434E49" w:rsidP="00605712">
      <w:pPr>
        <w:jc w:val="both"/>
        <w:rPr>
          <w:rFonts w:ascii="Times New Roman" w:hAnsi="Times New Roman"/>
          <w:b/>
          <w:sz w:val="28"/>
          <w:szCs w:val="28"/>
        </w:rPr>
      </w:pPr>
      <w:r w:rsidRPr="00236358">
        <w:rPr>
          <w:rFonts w:ascii="Times New Roman" w:hAnsi="Times New Roman"/>
          <w:b/>
          <w:sz w:val="28"/>
          <w:szCs w:val="28"/>
        </w:rPr>
        <w:t xml:space="preserve">Article 19 : Vacance de la Présidence du Conseil d’Administration </w:t>
      </w:r>
    </w:p>
    <w:p w:rsidR="00434E49" w:rsidRPr="00236358" w:rsidRDefault="00434E49" w:rsidP="00605712">
      <w:pPr>
        <w:jc w:val="both"/>
        <w:rPr>
          <w:rFonts w:ascii="Times New Roman" w:hAnsi="Times New Roman"/>
          <w:sz w:val="28"/>
          <w:szCs w:val="28"/>
        </w:rPr>
      </w:pPr>
      <w:r w:rsidRPr="00236358">
        <w:rPr>
          <w:rFonts w:ascii="Times New Roman" w:hAnsi="Times New Roman"/>
          <w:sz w:val="28"/>
          <w:szCs w:val="28"/>
        </w:rPr>
        <w:t>En cas de vacance de la Présidence du Conseil d’Administration dûment constatée par le Conseil d’Administration, le premier Vice-Président du Conseil d’Administration assure l’intérim.</w:t>
      </w:r>
    </w:p>
    <w:p w:rsidR="00D042DC" w:rsidRPr="00236358" w:rsidRDefault="00D042DC" w:rsidP="00605712">
      <w:pPr>
        <w:rPr>
          <w:rFonts w:ascii="Times New Roman" w:hAnsi="Times New Roman"/>
          <w:b/>
          <w:sz w:val="28"/>
          <w:szCs w:val="28"/>
        </w:rPr>
      </w:pPr>
      <w:r w:rsidRPr="00236358">
        <w:rPr>
          <w:rFonts w:ascii="Times New Roman" w:hAnsi="Times New Roman"/>
          <w:b/>
          <w:sz w:val="28"/>
          <w:szCs w:val="28"/>
        </w:rPr>
        <w:br w:type="page"/>
      </w:r>
    </w:p>
    <w:p w:rsidR="00434E49" w:rsidRPr="00236358" w:rsidRDefault="00B8254C" w:rsidP="00605712">
      <w:pPr>
        <w:rPr>
          <w:rFonts w:ascii="Times New Roman" w:hAnsi="Times New Roman"/>
          <w:b/>
          <w:sz w:val="32"/>
          <w:szCs w:val="32"/>
        </w:rPr>
      </w:pPr>
      <w:r w:rsidRPr="00236358">
        <w:rPr>
          <w:rFonts w:ascii="Times New Roman" w:hAnsi="Times New Roman"/>
          <w:b/>
          <w:sz w:val="32"/>
          <w:szCs w:val="32"/>
        </w:rPr>
        <w:lastRenderedPageBreak/>
        <w:t>CHAPITRE III :</w:t>
      </w:r>
      <w:r w:rsidR="00D042DC" w:rsidRPr="00236358">
        <w:rPr>
          <w:rFonts w:ascii="Times New Roman" w:hAnsi="Times New Roman"/>
          <w:b/>
          <w:sz w:val="32"/>
          <w:szCs w:val="32"/>
        </w:rPr>
        <w:t xml:space="preserve"> </w:t>
      </w:r>
      <w:r w:rsidR="00434E49" w:rsidRPr="00236358">
        <w:rPr>
          <w:rFonts w:ascii="Times New Roman" w:hAnsi="Times New Roman"/>
          <w:b/>
          <w:sz w:val="32"/>
          <w:szCs w:val="32"/>
        </w:rPr>
        <w:t xml:space="preserve">LA COMMISSION DE SURVEILLANCE </w:t>
      </w:r>
      <w:r w:rsidR="0018344A">
        <w:rPr>
          <w:rFonts w:ascii="Times New Roman" w:hAnsi="Times New Roman"/>
          <w:b/>
          <w:sz w:val="32"/>
          <w:szCs w:val="32"/>
        </w:rPr>
        <w:br/>
        <w:t xml:space="preserve"> </w:t>
      </w:r>
      <w:r w:rsidR="0018344A">
        <w:rPr>
          <w:rFonts w:ascii="Times New Roman" w:hAnsi="Times New Roman"/>
          <w:b/>
          <w:sz w:val="32"/>
          <w:szCs w:val="32"/>
        </w:rPr>
        <w:tab/>
      </w:r>
      <w:r w:rsidR="0018344A">
        <w:rPr>
          <w:rFonts w:ascii="Times New Roman" w:hAnsi="Times New Roman"/>
          <w:b/>
          <w:sz w:val="32"/>
          <w:szCs w:val="32"/>
        </w:rPr>
        <w:tab/>
      </w:r>
      <w:r w:rsidR="0018344A">
        <w:rPr>
          <w:rFonts w:ascii="Times New Roman" w:hAnsi="Times New Roman"/>
          <w:b/>
          <w:sz w:val="32"/>
          <w:szCs w:val="32"/>
        </w:rPr>
        <w:tab/>
        <w:t xml:space="preserve">    </w:t>
      </w:r>
      <w:r w:rsidR="00434E49" w:rsidRPr="00236358">
        <w:rPr>
          <w:rFonts w:ascii="Times New Roman" w:hAnsi="Times New Roman"/>
          <w:b/>
          <w:sz w:val="32"/>
          <w:szCs w:val="32"/>
        </w:rPr>
        <w:t xml:space="preserve">ET </w:t>
      </w:r>
      <w:r w:rsidRPr="00236358">
        <w:rPr>
          <w:rFonts w:ascii="Times New Roman" w:hAnsi="Times New Roman"/>
          <w:b/>
          <w:sz w:val="32"/>
          <w:szCs w:val="32"/>
        </w:rPr>
        <w:t xml:space="preserve">DE </w:t>
      </w:r>
      <w:r w:rsidR="00434E49" w:rsidRPr="00236358">
        <w:rPr>
          <w:rFonts w:ascii="Times New Roman" w:hAnsi="Times New Roman"/>
          <w:b/>
          <w:sz w:val="32"/>
          <w:szCs w:val="32"/>
        </w:rPr>
        <w:t>CONTROLE</w:t>
      </w:r>
    </w:p>
    <w:p w:rsidR="00434E49" w:rsidRPr="00236358" w:rsidRDefault="00434E49" w:rsidP="00605712">
      <w:pPr>
        <w:spacing w:after="0"/>
        <w:jc w:val="both"/>
        <w:rPr>
          <w:rFonts w:ascii="Times New Roman" w:hAnsi="Times New Roman"/>
          <w:b/>
          <w:sz w:val="28"/>
          <w:szCs w:val="28"/>
        </w:rPr>
      </w:pPr>
      <w:r w:rsidRPr="00236358">
        <w:rPr>
          <w:rFonts w:ascii="Times New Roman" w:hAnsi="Times New Roman"/>
          <w:b/>
          <w:sz w:val="28"/>
          <w:szCs w:val="28"/>
        </w:rPr>
        <w:t>Article 20 : Election - Attributions</w:t>
      </w:r>
    </w:p>
    <w:p w:rsidR="00434E49" w:rsidRPr="00236358" w:rsidRDefault="00434E49" w:rsidP="00605712">
      <w:pPr>
        <w:pStyle w:val="Textebrut"/>
        <w:widowControl/>
        <w:spacing w:line="276" w:lineRule="auto"/>
        <w:contextualSpacing/>
        <w:jc w:val="both"/>
        <w:rPr>
          <w:rFonts w:ascii="Times New Roman" w:hAnsi="Times New Roman"/>
          <w:sz w:val="28"/>
          <w:szCs w:val="28"/>
        </w:rPr>
      </w:pPr>
      <w:r w:rsidRPr="00236358">
        <w:rPr>
          <w:rFonts w:ascii="Times New Roman" w:hAnsi="Times New Roman"/>
          <w:sz w:val="28"/>
          <w:szCs w:val="28"/>
        </w:rPr>
        <w:t>La Commission de Surveillance et de Contrôle est l’organe de contrôle du FPPN.</w:t>
      </w:r>
    </w:p>
    <w:p w:rsidR="00434E49" w:rsidRPr="00236358" w:rsidRDefault="00434E49" w:rsidP="00605712">
      <w:pPr>
        <w:pStyle w:val="Textebrut"/>
        <w:widowControl/>
        <w:spacing w:line="276" w:lineRule="auto"/>
        <w:contextualSpacing/>
        <w:jc w:val="both"/>
        <w:rPr>
          <w:rFonts w:ascii="Times New Roman" w:hAnsi="Times New Roman"/>
          <w:sz w:val="28"/>
          <w:szCs w:val="28"/>
        </w:rPr>
      </w:pPr>
      <w:r w:rsidRPr="00236358">
        <w:rPr>
          <w:rFonts w:ascii="Times New Roman" w:hAnsi="Times New Roman"/>
          <w:sz w:val="28"/>
          <w:szCs w:val="28"/>
        </w:rPr>
        <w:t xml:space="preserve">Les membres, au nombre de trois, élus par corps (Commissaire, Officier et Sous-Officier) à l’Assemblée Générale, ont un mandat de trois (3) ans non renouvelables. Ces membres sont choisis parmi les délégués ayant une compétence particulière en matière de contrôle de gestion et de vérification des comptes ou possédant d’autres qualifications et expériences professionnelles dans ces domaines. </w:t>
      </w:r>
    </w:p>
    <w:p w:rsidR="00434E49" w:rsidRPr="00236358" w:rsidRDefault="00434E49" w:rsidP="00605712">
      <w:pPr>
        <w:pStyle w:val="Textebrut"/>
        <w:widowControl/>
        <w:spacing w:line="276" w:lineRule="auto"/>
        <w:contextualSpacing/>
        <w:jc w:val="both"/>
        <w:rPr>
          <w:rFonts w:ascii="Times New Roman" w:hAnsi="Times New Roman"/>
          <w:b/>
          <w:sz w:val="16"/>
          <w:szCs w:val="16"/>
        </w:rPr>
      </w:pPr>
    </w:p>
    <w:p w:rsidR="00434E49" w:rsidRPr="00236358" w:rsidRDefault="00434E49" w:rsidP="00605712">
      <w:pPr>
        <w:pStyle w:val="Textebrut"/>
        <w:widowControl/>
        <w:spacing w:line="276" w:lineRule="auto"/>
        <w:contextualSpacing/>
        <w:jc w:val="both"/>
        <w:rPr>
          <w:rFonts w:ascii="Times New Roman" w:hAnsi="Times New Roman"/>
          <w:sz w:val="28"/>
          <w:szCs w:val="28"/>
        </w:rPr>
      </w:pPr>
      <w:r w:rsidRPr="00236358">
        <w:rPr>
          <w:rFonts w:ascii="Times New Roman" w:hAnsi="Times New Roman"/>
          <w:sz w:val="28"/>
          <w:szCs w:val="28"/>
        </w:rPr>
        <w:t>Le collège électoral est constitué par chaque corps</w:t>
      </w:r>
    </w:p>
    <w:p w:rsidR="000B06DA" w:rsidRPr="00236358" w:rsidRDefault="000B06DA" w:rsidP="00605712">
      <w:pPr>
        <w:pStyle w:val="Textebrut"/>
        <w:widowControl/>
        <w:spacing w:line="276" w:lineRule="auto"/>
        <w:contextualSpacing/>
        <w:jc w:val="both"/>
        <w:rPr>
          <w:rFonts w:ascii="Times New Roman" w:hAnsi="Times New Roman"/>
          <w:sz w:val="28"/>
          <w:szCs w:val="28"/>
        </w:rPr>
      </w:pPr>
    </w:p>
    <w:p w:rsidR="00434E49" w:rsidRPr="00236358" w:rsidRDefault="00434E49" w:rsidP="00605712">
      <w:pPr>
        <w:jc w:val="both"/>
        <w:rPr>
          <w:rFonts w:ascii="Times New Roman" w:hAnsi="Times New Roman"/>
          <w:b/>
          <w:sz w:val="28"/>
          <w:szCs w:val="28"/>
        </w:rPr>
      </w:pPr>
      <w:r w:rsidRPr="00236358">
        <w:rPr>
          <w:rFonts w:ascii="Times New Roman" w:hAnsi="Times New Roman"/>
          <w:b/>
          <w:sz w:val="28"/>
          <w:szCs w:val="28"/>
        </w:rPr>
        <w:t>Article 21 : Incompatibilités et interdictions</w:t>
      </w:r>
    </w:p>
    <w:p w:rsidR="00434E49" w:rsidRPr="00236358" w:rsidRDefault="00434E49" w:rsidP="00605712">
      <w:pPr>
        <w:jc w:val="both"/>
        <w:rPr>
          <w:rFonts w:ascii="Times New Roman" w:hAnsi="Times New Roman"/>
          <w:sz w:val="28"/>
          <w:szCs w:val="28"/>
        </w:rPr>
      </w:pPr>
      <w:r w:rsidRPr="00236358">
        <w:rPr>
          <w:rFonts w:ascii="Times New Roman" w:hAnsi="Times New Roman"/>
          <w:sz w:val="28"/>
          <w:szCs w:val="28"/>
        </w:rPr>
        <w:t>La fonction de membre de la Commission de Surveillance et de Contrôle est incompatible avec celle d'Administrateur.</w:t>
      </w:r>
    </w:p>
    <w:p w:rsidR="00434E49" w:rsidRPr="00236358" w:rsidRDefault="00434E49" w:rsidP="00605712">
      <w:pPr>
        <w:jc w:val="both"/>
        <w:rPr>
          <w:rFonts w:ascii="Times New Roman" w:hAnsi="Times New Roman"/>
          <w:sz w:val="28"/>
          <w:szCs w:val="28"/>
        </w:rPr>
      </w:pPr>
      <w:r w:rsidRPr="00236358">
        <w:rPr>
          <w:rFonts w:ascii="Times New Roman" w:hAnsi="Times New Roman"/>
          <w:sz w:val="28"/>
          <w:szCs w:val="28"/>
        </w:rPr>
        <w:t>En aucun cas, un membre de la Commission de Surveillance et de Contrôle ne peut faire partie du personnel rétribué par le FPPN ni recevoir, à l’occasion de l’exercice de sa fonction, une rémunération ou un avantage autre que ceux prévus par les Statuts et Règlement Intérieur du FPPN.</w:t>
      </w:r>
    </w:p>
    <w:p w:rsidR="00434E49" w:rsidRPr="00236358" w:rsidRDefault="00434E49" w:rsidP="00605712">
      <w:pPr>
        <w:jc w:val="both"/>
        <w:rPr>
          <w:rFonts w:ascii="Times New Roman" w:hAnsi="Times New Roman"/>
          <w:sz w:val="28"/>
          <w:szCs w:val="28"/>
        </w:rPr>
      </w:pPr>
      <w:r w:rsidRPr="00236358">
        <w:rPr>
          <w:rFonts w:ascii="Times New Roman" w:hAnsi="Times New Roman"/>
          <w:sz w:val="28"/>
          <w:szCs w:val="28"/>
        </w:rPr>
        <w:t>Les membres de la Commission de Surveillance et de Contrôle ne peuvent prendre ni conserver un intérêt, direct ou indirect dans une entreprise ayant traité avec le FPPN.</w:t>
      </w:r>
    </w:p>
    <w:p w:rsidR="00434E49" w:rsidRPr="00236358" w:rsidRDefault="00434E49" w:rsidP="00605712">
      <w:pPr>
        <w:jc w:val="both"/>
        <w:rPr>
          <w:rFonts w:ascii="Times New Roman" w:hAnsi="Times New Roman"/>
          <w:b/>
          <w:sz w:val="28"/>
          <w:szCs w:val="28"/>
        </w:rPr>
      </w:pPr>
      <w:r w:rsidRPr="00236358">
        <w:rPr>
          <w:rFonts w:ascii="Times New Roman" w:hAnsi="Times New Roman"/>
          <w:b/>
          <w:sz w:val="28"/>
          <w:szCs w:val="28"/>
        </w:rPr>
        <w:t>Article 22 : Missions</w:t>
      </w:r>
    </w:p>
    <w:p w:rsidR="00434E49" w:rsidRPr="00236358" w:rsidRDefault="00434E49" w:rsidP="00605712">
      <w:pPr>
        <w:rPr>
          <w:rFonts w:ascii="Times New Roman" w:hAnsi="Times New Roman"/>
          <w:sz w:val="28"/>
          <w:szCs w:val="28"/>
        </w:rPr>
      </w:pPr>
      <w:r w:rsidRPr="00236358">
        <w:rPr>
          <w:rFonts w:ascii="Times New Roman" w:hAnsi="Times New Roman"/>
          <w:sz w:val="28"/>
          <w:szCs w:val="28"/>
        </w:rPr>
        <w:t>Les membres  de la Commission de Surveillance et de Contrôle ont pour missions :</w:t>
      </w:r>
    </w:p>
    <w:p w:rsidR="00434E49" w:rsidRPr="00236358" w:rsidRDefault="00434E49" w:rsidP="0018344A">
      <w:pPr>
        <w:pStyle w:val="Paragraphedeliste"/>
        <w:numPr>
          <w:ilvl w:val="0"/>
          <w:numId w:val="8"/>
        </w:numPr>
        <w:spacing w:line="276" w:lineRule="auto"/>
        <w:ind w:right="-1"/>
        <w:rPr>
          <w:rFonts w:ascii="Times New Roman" w:hAnsi="Times New Roman"/>
          <w:sz w:val="28"/>
          <w:szCs w:val="28"/>
        </w:rPr>
      </w:pPr>
      <w:r w:rsidRPr="00236358">
        <w:rPr>
          <w:rFonts w:ascii="Times New Roman" w:hAnsi="Times New Roman"/>
          <w:sz w:val="28"/>
          <w:szCs w:val="28"/>
        </w:rPr>
        <w:t>de contrôler la gestion technique, administrative et financière du FPPN  selon les règles prudentielles;</w:t>
      </w:r>
    </w:p>
    <w:p w:rsidR="00434E49" w:rsidRPr="00236358" w:rsidRDefault="00434E49" w:rsidP="0018344A">
      <w:pPr>
        <w:pStyle w:val="Paragraphedeliste"/>
        <w:numPr>
          <w:ilvl w:val="0"/>
          <w:numId w:val="8"/>
        </w:numPr>
        <w:spacing w:line="276" w:lineRule="auto"/>
        <w:ind w:right="-1"/>
        <w:rPr>
          <w:rFonts w:ascii="Times New Roman" w:hAnsi="Times New Roman"/>
          <w:sz w:val="28"/>
          <w:szCs w:val="28"/>
        </w:rPr>
      </w:pPr>
      <w:r w:rsidRPr="00236358">
        <w:rPr>
          <w:rFonts w:ascii="Times New Roman" w:hAnsi="Times New Roman"/>
          <w:sz w:val="28"/>
          <w:szCs w:val="28"/>
        </w:rPr>
        <w:t>de vérifier la régularité des opérations comptables et la ténue régulière des livres comptables du FPPN ;</w:t>
      </w:r>
    </w:p>
    <w:p w:rsidR="00434E49" w:rsidRPr="00236358" w:rsidRDefault="00434E49" w:rsidP="0018344A">
      <w:pPr>
        <w:pStyle w:val="Paragraphedeliste"/>
        <w:numPr>
          <w:ilvl w:val="0"/>
          <w:numId w:val="8"/>
        </w:numPr>
        <w:spacing w:line="276" w:lineRule="auto"/>
        <w:ind w:right="-1"/>
        <w:rPr>
          <w:rFonts w:ascii="Times New Roman" w:hAnsi="Times New Roman"/>
          <w:sz w:val="28"/>
          <w:szCs w:val="28"/>
        </w:rPr>
      </w:pPr>
      <w:r w:rsidRPr="00236358">
        <w:rPr>
          <w:rFonts w:ascii="Times New Roman" w:hAnsi="Times New Roman"/>
          <w:sz w:val="28"/>
          <w:szCs w:val="28"/>
        </w:rPr>
        <w:t>d’élaborer un rapport de contrôle directement transmis à l’Assemblée Générale ;</w:t>
      </w:r>
    </w:p>
    <w:p w:rsidR="00434E49" w:rsidRPr="00236358" w:rsidRDefault="00434E49" w:rsidP="0018344A">
      <w:pPr>
        <w:pStyle w:val="Paragraphedeliste"/>
        <w:numPr>
          <w:ilvl w:val="0"/>
          <w:numId w:val="8"/>
        </w:numPr>
        <w:spacing w:line="276" w:lineRule="auto"/>
        <w:ind w:right="-1"/>
        <w:rPr>
          <w:rFonts w:ascii="Times New Roman" w:hAnsi="Times New Roman"/>
          <w:sz w:val="28"/>
          <w:szCs w:val="28"/>
        </w:rPr>
      </w:pPr>
      <w:r w:rsidRPr="00236358">
        <w:rPr>
          <w:rFonts w:ascii="Times New Roman" w:hAnsi="Times New Roman"/>
          <w:sz w:val="28"/>
          <w:szCs w:val="28"/>
        </w:rPr>
        <w:t>de veiller à la stricte application des Statuts et Règlement Intérieur du FPPN.</w:t>
      </w:r>
    </w:p>
    <w:p w:rsidR="00434E49" w:rsidRPr="00236358" w:rsidRDefault="00434E49" w:rsidP="00605712">
      <w:pPr>
        <w:jc w:val="both"/>
        <w:rPr>
          <w:rFonts w:ascii="Times New Roman" w:hAnsi="Times New Roman"/>
          <w:sz w:val="28"/>
          <w:szCs w:val="28"/>
        </w:rPr>
      </w:pPr>
      <w:r w:rsidRPr="00236358">
        <w:rPr>
          <w:rFonts w:ascii="Times New Roman" w:hAnsi="Times New Roman"/>
          <w:sz w:val="28"/>
          <w:szCs w:val="28"/>
        </w:rPr>
        <w:t>A cet effet, ils peuvent :</w:t>
      </w:r>
    </w:p>
    <w:p w:rsidR="00434E49" w:rsidRPr="00236358" w:rsidRDefault="00434E49" w:rsidP="0018344A">
      <w:pPr>
        <w:pStyle w:val="Paragraphedeliste"/>
        <w:numPr>
          <w:ilvl w:val="0"/>
          <w:numId w:val="9"/>
        </w:numPr>
        <w:spacing w:line="276" w:lineRule="auto"/>
        <w:ind w:right="-1"/>
        <w:rPr>
          <w:rFonts w:ascii="Times New Roman" w:hAnsi="Times New Roman"/>
          <w:sz w:val="28"/>
          <w:szCs w:val="28"/>
        </w:rPr>
      </w:pPr>
      <w:r w:rsidRPr="00236358">
        <w:rPr>
          <w:rFonts w:ascii="Times New Roman" w:hAnsi="Times New Roman"/>
          <w:sz w:val="28"/>
          <w:szCs w:val="28"/>
        </w:rPr>
        <w:t>procéder aux vérifications et contrôles à tout moment ;</w:t>
      </w:r>
    </w:p>
    <w:p w:rsidR="00434E49" w:rsidRPr="00236358" w:rsidRDefault="00434E49" w:rsidP="0018344A">
      <w:pPr>
        <w:pStyle w:val="Paragraphedeliste"/>
        <w:numPr>
          <w:ilvl w:val="0"/>
          <w:numId w:val="9"/>
        </w:numPr>
        <w:spacing w:line="276" w:lineRule="auto"/>
        <w:ind w:right="-1"/>
        <w:rPr>
          <w:rFonts w:ascii="Times New Roman" w:hAnsi="Times New Roman"/>
          <w:sz w:val="28"/>
          <w:szCs w:val="28"/>
        </w:rPr>
      </w:pPr>
      <w:r w:rsidRPr="00236358">
        <w:rPr>
          <w:rFonts w:ascii="Times New Roman" w:hAnsi="Times New Roman"/>
          <w:sz w:val="28"/>
          <w:szCs w:val="28"/>
        </w:rPr>
        <w:lastRenderedPageBreak/>
        <w:t>se faire communiquer sur place tous les documents utiles à l’exercice de leurs missions;</w:t>
      </w:r>
    </w:p>
    <w:p w:rsidR="00434E49" w:rsidRPr="00236358" w:rsidRDefault="00434E49" w:rsidP="0018344A">
      <w:pPr>
        <w:pStyle w:val="Paragraphedeliste"/>
        <w:numPr>
          <w:ilvl w:val="0"/>
          <w:numId w:val="9"/>
        </w:numPr>
        <w:spacing w:line="276" w:lineRule="auto"/>
        <w:ind w:right="-1"/>
        <w:rPr>
          <w:rFonts w:ascii="Times New Roman" w:hAnsi="Times New Roman"/>
          <w:sz w:val="28"/>
          <w:szCs w:val="28"/>
        </w:rPr>
      </w:pPr>
      <w:r w:rsidRPr="00236358">
        <w:rPr>
          <w:rFonts w:ascii="Times New Roman" w:hAnsi="Times New Roman"/>
          <w:sz w:val="28"/>
          <w:szCs w:val="28"/>
        </w:rPr>
        <w:t xml:space="preserve">entendre toute personne pouvant leur apporter des informations utiles dans l’exercice de leur mission. </w:t>
      </w:r>
    </w:p>
    <w:p w:rsidR="00434E49" w:rsidRPr="00236358" w:rsidRDefault="00434E49" w:rsidP="00605712">
      <w:pPr>
        <w:jc w:val="both"/>
        <w:rPr>
          <w:rFonts w:ascii="Times New Roman" w:hAnsi="Times New Roman"/>
          <w:sz w:val="28"/>
          <w:szCs w:val="28"/>
        </w:rPr>
      </w:pPr>
      <w:r w:rsidRPr="00236358">
        <w:rPr>
          <w:rFonts w:ascii="Times New Roman" w:hAnsi="Times New Roman"/>
          <w:sz w:val="28"/>
          <w:szCs w:val="28"/>
        </w:rPr>
        <w:t>En outre, la Commission de Surveillance et de Contrôle peut recourir, en cas de besoin, au service d’un organe de contrôle externe.</w:t>
      </w:r>
    </w:p>
    <w:p w:rsidR="00434E49" w:rsidRPr="00236358" w:rsidRDefault="00434E49" w:rsidP="00605712">
      <w:pPr>
        <w:jc w:val="both"/>
        <w:rPr>
          <w:rFonts w:ascii="Times New Roman" w:hAnsi="Times New Roman"/>
          <w:sz w:val="28"/>
          <w:szCs w:val="28"/>
        </w:rPr>
      </w:pPr>
      <w:r w:rsidRPr="00236358">
        <w:rPr>
          <w:rFonts w:ascii="Times New Roman" w:hAnsi="Times New Roman"/>
          <w:sz w:val="28"/>
          <w:szCs w:val="28"/>
        </w:rPr>
        <w:t xml:space="preserve">Le Conseil d'Administration leur communique périodiquement les inventaires du patrimoine du F.P.P.N. ainsi que tout document relatif aux engagements et contrats conclus avec des tiers afin de vérifier leur conformité avec les Statuts et le Règlement Intérieur du FPPN. </w:t>
      </w:r>
    </w:p>
    <w:p w:rsidR="00434E49" w:rsidRPr="00236358" w:rsidRDefault="00434E49" w:rsidP="00605712">
      <w:pPr>
        <w:pStyle w:val="Textebrut"/>
        <w:widowControl/>
        <w:spacing w:line="276" w:lineRule="auto"/>
        <w:contextualSpacing/>
        <w:jc w:val="both"/>
        <w:rPr>
          <w:rFonts w:ascii="Times New Roman" w:hAnsi="Times New Roman"/>
          <w:sz w:val="28"/>
          <w:szCs w:val="28"/>
        </w:rPr>
      </w:pPr>
      <w:r w:rsidRPr="00236358">
        <w:rPr>
          <w:rFonts w:ascii="Times New Roman" w:hAnsi="Times New Roman"/>
          <w:sz w:val="28"/>
          <w:szCs w:val="28"/>
        </w:rPr>
        <w:t>La Commission de Surveillance et de Contrôle dresse un rapport à l'Assemblée Générale. À cet effet, ils peuvent procéder aux vérifications et contrôles au moins deux</w:t>
      </w:r>
      <w:r w:rsidR="0095532E" w:rsidRPr="00236358">
        <w:rPr>
          <w:rFonts w:ascii="Times New Roman" w:hAnsi="Times New Roman"/>
          <w:sz w:val="28"/>
          <w:szCs w:val="28"/>
        </w:rPr>
        <w:t xml:space="preserve"> </w:t>
      </w:r>
      <w:r w:rsidRPr="00236358">
        <w:rPr>
          <w:rFonts w:ascii="Times New Roman" w:hAnsi="Times New Roman"/>
          <w:sz w:val="28"/>
          <w:szCs w:val="28"/>
        </w:rPr>
        <w:t>(</w:t>
      </w:r>
      <w:r w:rsidR="0095532E" w:rsidRPr="00236358">
        <w:rPr>
          <w:rFonts w:ascii="Times New Roman" w:hAnsi="Times New Roman"/>
          <w:sz w:val="28"/>
          <w:szCs w:val="28"/>
        </w:rPr>
        <w:t>0</w:t>
      </w:r>
      <w:r w:rsidRPr="00236358">
        <w:rPr>
          <w:rFonts w:ascii="Times New Roman" w:hAnsi="Times New Roman"/>
          <w:sz w:val="28"/>
          <w:szCs w:val="28"/>
        </w:rPr>
        <w:t>2) fois au cours de l’exercice social.</w:t>
      </w:r>
    </w:p>
    <w:p w:rsidR="00434E49" w:rsidRPr="00236358" w:rsidRDefault="00434E49" w:rsidP="00605712">
      <w:pPr>
        <w:pStyle w:val="Textebrut"/>
        <w:widowControl/>
        <w:spacing w:line="276" w:lineRule="auto"/>
        <w:contextualSpacing/>
        <w:jc w:val="both"/>
        <w:rPr>
          <w:rFonts w:ascii="Times New Roman" w:hAnsi="Times New Roman"/>
          <w:sz w:val="28"/>
          <w:szCs w:val="28"/>
        </w:rPr>
      </w:pPr>
    </w:p>
    <w:p w:rsidR="00434E49" w:rsidRPr="00236358" w:rsidRDefault="00434E49" w:rsidP="00605712">
      <w:pPr>
        <w:jc w:val="both"/>
        <w:rPr>
          <w:rFonts w:ascii="Times New Roman" w:hAnsi="Times New Roman"/>
          <w:sz w:val="28"/>
          <w:szCs w:val="28"/>
        </w:rPr>
      </w:pPr>
      <w:r w:rsidRPr="00236358">
        <w:rPr>
          <w:rFonts w:ascii="Times New Roman" w:hAnsi="Times New Roman"/>
          <w:sz w:val="28"/>
          <w:szCs w:val="28"/>
        </w:rPr>
        <w:t>En cas de vacance de poste d’un membre de la Commission de Surveillance et de Contrôle, un intérimaire élu dans les mêmes conditions assure la fonction pour le reste du temps du mandat.</w:t>
      </w:r>
    </w:p>
    <w:p w:rsidR="00CE6883" w:rsidRPr="00236358" w:rsidRDefault="00CE6883" w:rsidP="00605712">
      <w:pPr>
        <w:rPr>
          <w:rFonts w:ascii="Times New Roman" w:hAnsi="Times New Roman"/>
          <w:sz w:val="28"/>
          <w:szCs w:val="28"/>
        </w:rPr>
      </w:pPr>
      <w:r w:rsidRPr="00236358">
        <w:rPr>
          <w:rFonts w:ascii="Times New Roman" w:hAnsi="Times New Roman"/>
          <w:sz w:val="28"/>
          <w:szCs w:val="28"/>
        </w:rPr>
        <w:br w:type="page"/>
      </w:r>
    </w:p>
    <w:p w:rsidR="00434E49" w:rsidRPr="0018344A" w:rsidRDefault="00434E49" w:rsidP="0018344A">
      <w:pPr>
        <w:rPr>
          <w:rFonts w:ascii="Times New Roman" w:hAnsi="Times New Roman"/>
          <w:b/>
          <w:sz w:val="32"/>
          <w:szCs w:val="36"/>
        </w:rPr>
      </w:pPr>
      <w:r w:rsidRPr="0018344A">
        <w:rPr>
          <w:rFonts w:ascii="Times New Roman" w:hAnsi="Times New Roman"/>
          <w:b/>
          <w:sz w:val="32"/>
          <w:szCs w:val="36"/>
        </w:rPr>
        <w:lastRenderedPageBreak/>
        <w:t>CHAPITRE IV : LA DIRECTION GENERALE</w:t>
      </w:r>
    </w:p>
    <w:p w:rsidR="00434E49" w:rsidRPr="00236358" w:rsidRDefault="00434E49" w:rsidP="00605712">
      <w:pPr>
        <w:jc w:val="both"/>
        <w:rPr>
          <w:rFonts w:ascii="Times New Roman" w:hAnsi="Times New Roman"/>
          <w:b/>
          <w:sz w:val="28"/>
          <w:szCs w:val="28"/>
        </w:rPr>
      </w:pPr>
      <w:r w:rsidRPr="00236358">
        <w:rPr>
          <w:rFonts w:ascii="Times New Roman" w:hAnsi="Times New Roman"/>
          <w:b/>
          <w:sz w:val="28"/>
          <w:szCs w:val="28"/>
        </w:rPr>
        <w:t>Article 23 : Définition</w:t>
      </w:r>
    </w:p>
    <w:p w:rsidR="00434E49" w:rsidRPr="00236358" w:rsidRDefault="00434E49" w:rsidP="00605712">
      <w:pPr>
        <w:jc w:val="both"/>
        <w:rPr>
          <w:rFonts w:ascii="Times New Roman" w:hAnsi="Times New Roman"/>
          <w:sz w:val="28"/>
          <w:szCs w:val="28"/>
        </w:rPr>
      </w:pPr>
      <w:r w:rsidRPr="00236358">
        <w:rPr>
          <w:rFonts w:ascii="Times New Roman" w:hAnsi="Times New Roman"/>
          <w:sz w:val="28"/>
          <w:szCs w:val="28"/>
        </w:rPr>
        <w:t>La Direction Générale gère au quotidien le FPPN.</w:t>
      </w:r>
    </w:p>
    <w:p w:rsidR="00434E49" w:rsidRPr="00236358" w:rsidRDefault="00434E49" w:rsidP="00605712">
      <w:pPr>
        <w:jc w:val="both"/>
        <w:rPr>
          <w:rFonts w:ascii="Times New Roman" w:hAnsi="Times New Roman"/>
          <w:b/>
          <w:sz w:val="28"/>
          <w:szCs w:val="28"/>
        </w:rPr>
      </w:pPr>
      <w:r w:rsidRPr="00236358">
        <w:rPr>
          <w:rFonts w:ascii="Times New Roman" w:hAnsi="Times New Roman"/>
          <w:b/>
          <w:sz w:val="28"/>
          <w:szCs w:val="28"/>
        </w:rPr>
        <w:t>Article 24 : Composition</w:t>
      </w:r>
    </w:p>
    <w:p w:rsidR="00434E49" w:rsidRPr="00236358" w:rsidRDefault="00434E49" w:rsidP="00605712">
      <w:pPr>
        <w:jc w:val="both"/>
        <w:rPr>
          <w:rFonts w:ascii="Times New Roman" w:hAnsi="Times New Roman"/>
          <w:sz w:val="28"/>
          <w:szCs w:val="28"/>
        </w:rPr>
      </w:pPr>
      <w:r w:rsidRPr="00236358">
        <w:rPr>
          <w:rFonts w:ascii="Times New Roman" w:hAnsi="Times New Roman"/>
          <w:sz w:val="28"/>
          <w:szCs w:val="28"/>
        </w:rPr>
        <w:t>Elle est composée de Directions et Services dont l’organisation et le fonctionnement sont soumis à l’approbation du Conseil d’Administration. La Direction Générale comprend un poste de Directeur Général, de Directeur Général Adjoint et cinq (</w:t>
      </w:r>
      <w:r w:rsidR="008770C4" w:rsidRPr="00236358">
        <w:rPr>
          <w:rFonts w:ascii="Times New Roman" w:hAnsi="Times New Roman"/>
          <w:sz w:val="28"/>
          <w:szCs w:val="28"/>
        </w:rPr>
        <w:t>0</w:t>
      </w:r>
      <w:r w:rsidRPr="00236358">
        <w:rPr>
          <w:rFonts w:ascii="Times New Roman" w:hAnsi="Times New Roman"/>
          <w:sz w:val="28"/>
          <w:szCs w:val="28"/>
        </w:rPr>
        <w:t>5) Directions Centrales au plus.</w:t>
      </w:r>
    </w:p>
    <w:p w:rsidR="00434E49" w:rsidRPr="00236358" w:rsidRDefault="00434E49" w:rsidP="00605712">
      <w:pPr>
        <w:jc w:val="both"/>
        <w:rPr>
          <w:rFonts w:ascii="Times New Roman" w:hAnsi="Times New Roman"/>
          <w:b/>
          <w:sz w:val="28"/>
          <w:szCs w:val="28"/>
        </w:rPr>
      </w:pPr>
      <w:r w:rsidRPr="00236358">
        <w:rPr>
          <w:rFonts w:ascii="Times New Roman" w:hAnsi="Times New Roman"/>
          <w:b/>
          <w:sz w:val="28"/>
          <w:szCs w:val="28"/>
        </w:rPr>
        <w:t>Article 25: Le Directeur Général</w:t>
      </w:r>
    </w:p>
    <w:p w:rsidR="00434E49" w:rsidRPr="00236358" w:rsidRDefault="00434E49" w:rsidP="00605712">
      <w:pPr>
        <w:jc w:val="both"/>
        <w:rPr>
          <w:rFonts w:ascii="Times New Roman" w:hAnsi="Times New Roman"/>
          <w:sz w:val="28"/>
          <w:szCs w:val="28"/>
        </w:rPr>
      </w:pPr>
      <w:r w:rsidRPr="00236358">
        <w:rPr>
          <w:rFonts w:ascii="Times New Roman" w:hAnsi="Times New Roman"/>
          <w:b/>
          <w:sz w:val="28"/>
          <w:szCs w:val="28"/>
        </w:rPr>
        <w:t>Election</w:t>
      </w:r>
    </w:p>
    <w:p w:rsidR="00434E49" w:rsidRPr="00236358" w:rsidRDefault="00434E49" w:rsidP="00605712">
      <w:pPr>
        <w:jc w:val="both"/>
        <w:rPr>
          <w:rFonts w:ascii="Times New Roman" w:hAnsi="Times New Roman"/>
          <w:sz w:val="28"/>
          <w:szCs w:val="28"/>
        </w:rPr>
      </w:pPr>
      <w:r w:rsidRPr="00236358">
        <w:rPr>
          <w:rFonts w:ascii="Times New Roman" w:hAnsi="Times New Roman"/>
          <w:sz w:val="28"/>
          <w:szCs w:val="28"/>
        </w:rPr>
        <w:t>Le Directeur Général est élu à l’Assemblée Générale Ordinaire par les Administrateurs parmi les Commissaires Divisionnaires Majors de Police, les Commissaires Divisionnaires de Police ou les Commissaires Principaux de Police en activité, sur appel à candidature pour un mandat d’une durée de trois (03) ans renouvelable une seule fois.</w:t>
      </w:r>
    </w:p>
    <w:p w:rsidR="00434E49" w:rsidRPr="00236358" w:rsidRDefault="00434E49" w:rsidP="00605712">
      <w:pPr>
        <w:jc w:val="both"/>
        <w:rPr>
          <w:rFonts w:ascii="Times New Roman" w:hAnsi="Times New Roman"/>
          <w:sz w:val="28"/>
          <w:szCs w:val="28"/>
        </w:rPr>
      </w:pPr>
      <w:r w:rsidRPr="00236358">
        <w:rPr>
          <w:rFonts w:ascii="Times New Roman" w:hAnsi="Times New Roman"/>
          <w:sz w:val="28"/>
          <w:szCs w:val="28"/>
        </w:rPr>
        <w:t>Le candidat au poste de Directeur Général, doit pouvoir rester à la Police Nationale pendant la durée du mandat à briguer plus au moins un (01) an.</w:t>
      </w:r>
    </w:p>
    <w:p w:rsidR="00434E49" w:rsidRPr="00236358" w:rsidRDefault="00434E49" w:rsidP="00605712">
      <w:pPr>
        <w:jc w:val="both"/>
        <w:rPr>
          <w:rFonts w:ascii="Times New Roman" w:hAnsi="Times New Roman"/>
          <w:sz w:val="28"/>
          <w:szCs w:val="28"/>
        </w:rPr>
      </w:pPr>
      <w:r w:rsidRPr="00236358">
        <w:rPr>
          <w:rFonts w:ascii="Times New Roman" w:hAnsi="Times New Roman"/>
          <w:sz w:val="28"/>
          <w:szCs w:val="28"/>
        </w:rPr>
        <w:t>En cas d’égalité de voix entre deux candidats de même grade, le plus ancien dans le grade est déclaré élu au poste de Directeur Général.</w:t>
      </w:r>
    </w:p>
    <w:p w:rsidR="00716C03" w:rsidRPr="00236358" w:rsidRDefault="00716C03" w:rsidP="00605712">
      <w:pPr>
        <w:jc w:val="both"/>
        <w:rPr>
          <w:rFonts w:ascii="Times New Roman" w:hAnsi="Times New Roman"/>
          <w:sz w:val="28"/>
          <w:szCs w:val="28"/>
        </w:rPr>
      </w:pPr>
      <w:r w:rsidRPr="00236358">
        <w:rPr>
          <w:rFonts w:ascii="Times New Roman" w:hAnsi="Times New Roman"/>
          <w:sz w:val="28"/>
          <w:szCs w:val="28"/>
        </w:rPr>
        <w:t>Si les deux candidats ont la même ancienneté dans le grade, le candidat le plus âgé est élu au poste de Directeur Général.</w:t>
      </w:r>
    </w:p>
    <w:p w:rsidR="00434E49" w:rsidRPr="00236358" w:rsidRDefault="00434E49" w:rsidP="00605712">
      <w:pPr>
        <w:jc w:val="both"/>
        <w:rPr>
          <w:rFonts w:ascii="Times New Roman" w:hAnsi="Times New Roman"/>
          <w:sz w:val="2"/>
          <w:szCs w:val="28"/>
        </w:rPr>
      </w:pPr>
    </w:p>
    <w:p w:rsidR="00434E49" w:rsidRPr="00236358" w:rsidRDefault="00434E49" w:rsidP="00605712">
      <w:pPr>
        <w:jc w:val="both"/>
        <w:rPr>
          <w:rFonts w:ascii="Times New Roman" w:hAnsi="Times New Roman"/>
          <w:b/>
          <w:sz w:val="28"/>
          <w:szCs w:val="28"/>
        </w:rPr>
      </w:pPr>
      <w:r w:rsidRPr="00236358">
        <w:rPr>
          <w:rFonts w:ascii="Times New Roman" w:hAnsi="Times New Roman"/>
          <w:b/>
          <w:sz w:val="28"/>
          <w:szCs w:val="28"/>
        </w:rPr>
        <w:t>Incompatibilité</w:t>
      </w:r>
    </w:p>
    <w:p w:rsidR="00434E49" w:rsidRPr="00236358" w:rsidRDefault="00434E49" w:rsidP="00605712">
      <w:pPr>
        <w:jc w:val="both"/>
        <w:rPr>
          <w:rFonts w:ascii="Times New Roman" w:hAnsi="Times New Roman"/>
          <w:sz w:val="28"/>
          <w:szCs w:val="28"/>
        </w:rPr>
      </w:pPr>
      <w:r w:rsidRPr="00236358">
        <w:rPr>
          <w:rFonts w:ascii="Times New Roman" w:hAnsi="Times New Roman"/>
          <w:sz w:val="28"/>
          <w:szCs w:val="28"/>
        </w:rPr>
        <w:t>L’exercice de la fonction de Directeur Général exclut tout autre mandat au FPPN, et tout autre emploi au sein de la Police Nationale.</w:t>
      </w:r>
    </w:p>
    <w:p w:rsidR="00434E49" w:rsidRPr="00236358" w:rsidRDefault="00434E49" w:rsidP="00605712">
      <w:pPr>
        <w:jc w:val="both"/>
        <w:rPr>
          <w:rFonts w:ascii="Times New Roman" w:hAnsi="Times New Roman"/>
          <w:b/>
          <w:sz w:val="28"/>
          <w:szCs w:val="28"/>
        </w:rPr>
      </w:pPr>
      <w:r w:rsidRPr="00236358">
        <w:rPr>
          <w:rFonts w:ascii="Times New Roman" w:hAnsi="Times New Roman"/>
          <w:b/>
          <w:sz w:val="28"/>
          <w:szCs w:val="28"/>
        </w:rPr>
        <w:t>Missions</w:t>
      </w:r>
    </w:p>
    <w:p w:rsidR="00434E49" w:rsidRPr="00236358" w:rsidRDefault="00434E49" w:rsidP="00605712">
      <w:pPr>
        <w:jc w:val="both"/>
        <w:rPr>
          <w:rFonts w:ascii="Times New Roman" w:hAnsi="Times New Roman"/>
          <w:sz w:val="28"/>
          <w:szCs w:val="28"/>
        </w:rPr>
      </w:pPr>
      <w:r w:rsidRPr="00236358">
        <w:rPr>
          <w:rFonts w:ascii="Times New Roman" w:hAnsi="Times New Roman"/>
          <w:sz w:val="28"/>
          <w:szCs w:val="28"/>
        </w:rPr>
        <w:t>L’exercice de la fonction de Directeur Général consiste, sans pour autant que la liste soit exhaustive, à :</w:t>
      </w:r>
    </w:p>
    <w:p w:rsidR="00516A4F" w:rsidRPr="00236358" w:rsidRDefault="00516A4F" w:rsidP="00516A4F">
      <w:pPr>
        <w:pStyle w:val="Textebrut"/>
        <w:widowControl/>
        <w:numPr>
          <w:ilvl w:val="0"/>
          <w:numId w:val="11"/>
        </w:numPr>
        <w:spacing w:line="276" w:lineRule="auto"/>
        <w:contextualSpacing/>
        <w:jc w:val="both"/>
        <w:rPr>
          <w:rFonts w:asciiTheme="majorHAnsi" w:hAnsiTheme="majorHAnsi"/>
          <w:sz w:val="28"/>
          <w:szCs w:val="28"/>
        </w:rPr>
      </w:pPr>
      <w:r w:rsidRPr="00236358">
        <w:rPr>
          <w:rFonts w:asciiTheme="majorHAnsi" w:hAnsiTheme="majorHAnsi"/>
          <w:sz w:val="28"/>
          <w:szCs w:val="28"/>
        </w:rPr>
        <w:lastRenderedPageBreak/>
        <w:t>élaborer le projet de budget du FPPN qu’il soumet au Conseil d’Administration ;</w:t>
      </w:r>
    </w:p>
    <w:p w:rsidR="00434E49" w:rsidRPr="00236358" w:rsidRDefault="00434E49" w:rsidP="00605712">
      <w:pPr>
        <w:pStyle w:val="Paragraphedeliste"/>
        <w:numPr>
          <w:ilvl w:val="0"/>
          <w:numId w:val="11"/>
        </w:numPr>
        <w:spacing w:line="276" w:lineRule="auto"/>
        <w:rPr>
          <w:rFonts w:ascii="Times New Roman" w:hAnsi="Times New Roman"/>
          <w:sz w:val="28"/>
          <w:szCs w:val="28"/>
        </w:rPr>
      </w:pPr>
      <w:r w:rsidRPr="00236358">
        <w:rPr>
          <w:rFonts w:ascii="Times New Roman" w:hAnsi="Times New Roman"/>
          <w:sz w:val="28"/>
          <w:szCs w:val="28"/>
        </w:rPr>
        <w:t>effectuer tous les actes nécessaires à la  réalisation de l’objet social ;</w:t>
      </w:r>
    </w:p>
    <w:p w:rsidR="00434E49" w:rsidRPr="00236358" w:rsidRDefault="00CE6883" w:rsidP="0018344A">
      <w:pPr>
        <w:pStyle w:val="Paragraphedeliste"/>
        <w:numPr>
          <w:ilvl w:val="0"/>
          <w:numId w:val="11"/>
        </w:numPr>
        <w:spacing w:line="276" w:lineRule="auto"/>
        <w:ind w:right="0"/>
        <w:rPr>
          <w:rFonts w:ascii="Times New Roman" w:hAnsi="Times New Roman"/>
          <w:sz w:val="28"/>
          <w:szCs w:val="28"/>
        </w:rPr>
      </w:pPr>
      <w:r w:rsidRPr="00236358">
        <w:rPr>
          <w:rFonts w:ascii="Times New Roman" w:hAnsi="Times New Roman"/>
          <w:sz w:val="28"/>
          <w:szCs w:val="28"/>
        </w:rPr>
        <w:t>Représenter</w:t>
      </w:r>
      <w:r w:rsidR="00434E49" w:rsidRPr="00236358">
        <w:rPr>
          <w:rFonts w:ascii="Times New Roman" w:hAnsi="Times New Roman"/>
          <w:sz w:val="28"/>
          <w:szCs w:val="28"/>
        </w:rPr>
        <w:t xml:space="preserve"> le FPPN dans tous les actes de la vie civile ;</w:t>
      </w:r>
    </w:p>
    <w:p w:rsidR="00434E49" w:rsidRPr="00236358" w:rsidRDefault="00434E49" w:rsidP="0018344A">
      <w:pPr>
        <w:pStyle w:val="Paragraphedeliste"/>
        <w:numPr>
          <w:ilvl w:val="0"/>
          <w:numId w:val="11"/>
        </w:numPr>
        <w:spacing w:line="276" w:lineRule="auto"/>
        <w:ind w:right="0"/>
        <w:rPr>
          <w:rFonts w:ascii="Times New Roman" w:hAnsi="Times New Roman"/>
          <w:sz w:val="28"/>
          <w:szCs w:val="28"/>
        </w:rPr>
      </w:pPr>
      <w:r w:rsidRPr="00236358">
        <w:rPr>
          <w:rFonts w:ascii="Times New Roman" w:hAnsi="Times New Roman"/>
          <w:sz w:val="28"/>
          <w:szCs w:val="28"/>
        </w:rPr>
        <w:t>exercer toutes actions judiciaires devant toute juridiction, tant en demandeur qu’en défendeur et représenter le FPPN devant toutes administrations et entreprises publiques ou privées ;</w:t>
      </w:r>
    </w:p>
    <w:p w:rsidR="00434E49" w:rsidRPr="00236358" w:rsidRDefault="00434E49" w:rsidP="00605712">
      <w:pPr>
        <w:pStyle w:val="Paragraphedeliste"/>
        <w:numPr>
          <w:ilvl w:val="0"/>
          <w:numId w:val="11"/>
        </w:numPr>
        <w:spacing w:line="276" w:lineRule="auto"/>
        <w:rPr>
          <w:rFonts w:ascii="Times New Roman" w:hAnsi="Times New Roman"/>
          <w:sz w:val="28"/>
          <w:szCs w:val="28"/>
        </w:rPr>
      </w:pPr>
      <w:r w:rsidRPr="00236358">
        <w:rPr>
          <w:rFonts w:ascii="Times New Roman" w:hAnsi="Times New Roman"/>
          <w:sz w:val="28"/>
          <w:szCs w:val="28"/>
        </w:rPr>
        <w:t xml:space="preserve">arrêter les indemnités et traitements du personnel; </w:t>
      </w:r>
    </w:p>
    <w:p w:rsidR="00434E49" w:rsidRPr="00236358" w:rsidRDefault="00434E49" w:rsidP="0018344A">
      <w:pPr>
        <w:pStyle w:val="Paragraphedeliste"/>
        <w:numPr>
          <w:ilvl w:val="0"/>
          <w:numId w:val="11"/>
        </w:numPr>
        <w:spacing w:line="276" w:lineRule="auto"/>
        <w:ind w:right="0"/>
        <w:rPr>
          <w:rFonts w:ascii="Times New Roman" w:hAnsi="Times New Roman"/>
          <w:sz w:val="28"/>
          <w:szCs w:val="28"/>
        </w:rPr>
      </w:pPr>
      <w:r w:rsidRPr="00236358">
        <w:rPr>
          <w:rFonts w:ascii="Times New Roman" w:hAnsi="Times New Roman"/>
          <w:sz w:val="28"/>
          <w:szCs w:val="28"/>
        </w:rPr>
        <w:t xml:space="preserve">contracter, céder ou résilier tous baux et locations ; </w:t>
      </w:r>
    </w:p>
    <w:p w:rsidR="00434E49" w:rsidRPr="00236358" w:rsidRDefault="00434E49" w:rsidP="0018344A">
      <w:pPr>
        <w:pStyle w:val="Paragraphedeliste"/>
        <w:numPr>
          <w:ilvl w:val="0"/>
          <w:numId w:val="11"/>
        </w:numPr>
        <w:spacing w:line="276" w:lineRule="auto"/>
        <w:ind w:right="0"/>
        <w:rPr>
          <w:rFonts w:ascii="Times New Roman" w:hAnsi="Times New Roman"/>
          <w:sz w:val="28"/>
          <w:szCs w:val="28"/>
        </w:rPr>
      </w:pPr>
      <w:r w:rsidRPr="00236358">
        <w:rPr>
          <w:rFonts w:ascii="Times New Roman" w:hAnsi="Times New Roman"/>
          <w:sz w:val="28"/>
          <w:szCs w:val="28"/>
        </w:rPr>
        <w:t>effectuer tous travaux quelconques, notamment, tous travaux d’installation, d’aménagement et toutes constructions nouvelles après avis du Conseil d’Administration ;</w:t>
      </w:r>
    </w:p>
    <w:p w:rsidR="00434E49" w:rsidRPr="00236358" w:rsidRDefault="00434E49" w:rsidP="0018344A">
      <w:pPr>
        <w:pStyle w:val="Paragraphedeliste"/>
        <w:numPr>
          <w:ilvl w:val="0"/>
          <w:numId w:val="11"/>
        </w:numPr>
        <w:spacing w:line="276" w:lineRule="auto"/>
        <w:ind w:right="0"/>
        <w:rPr>
          <w:rFonts w:ascii="Times New Roman" w:hAnsi="Times New Roman"/>
          <w:sz w:val="28"/>
          <w:szCs w:val="28"/>
        </w:rPr>
      </w:pPr>
      <w:r w:rsidRPr="00236358">
        <w:rPr>
          <w:rFonts w:ascii="Times New Roman" w:hAnsi="Times New Roman"/>
          <w:sz w:val="28"/>
          <w:szCs w:val="28"/>
        </w:rPr>
        <w:t>déterminer les conditions des achats conformément au manuel de procédure;</w:t>
      </w:r>
    </w:p>
    <w:p w:rsidR="00434E49" w:rsidRPr="00236358" w:rsidRDefault="00434E49" w:rsidP="0018344A">
      <w:pPr>
        <w:pStyle w:val="Paragraphedeliste"/>
        <w:numPr>
          <w:ilvl w:val="0"/>
          <w:numId w:val="11"/>
        </w:numPr>
        <w:spacing w:line="276" w:lineRule="auto"/>
        <w:ind w:right="0"/>
        <w:rPr>
          <w:rFonts w:ascii="Times New Roman" w:hAnsi="Times New Roman"/>
          <w:sz w:val="28"/>
          <w:szCs w:val="28"/>
        </w:rPr>
      </w:pPr>
      <w:r w:rsidRPr="00236358">
        <w:rPr>
          <w:rFonts w:ascii="Times New Roman" w:hAnsi="Times New Roman"/>
          <w:sz w:val="28"/>
          <w:szCs w:val="28"/>
        </w:rPr>
        <w:t>souscrire, endosser, accepter et acquitter tous les effets de commerce ;</w:t>
      </w:r>
    </w:p>
    <w:p w:rsidR="00434E49" w:rsidRPr="00236358" w:rsidRDefault="00434E49" w:rsidP="0018344A">
      <w:pPr>
        <w:pStyle w:val="Paragraphedeliste"/>
        <w:numPr>
          <w:ilvl w:val="0"/>
          <w:numId w:val="11"/>
        </w:numPr>
        <w:spacing w:line="276" w:lineRule="auto"/>
        <w:ind w:right="0"/>
        <w:rPr>
          <w:rFonts w:ascii="Times New Roman" w:hAnsi="Times New Roman"/>
          <w:sz w:val="28"/>
          <w:szCs w:val="28"/>
        </w:rPr>
      </w:pPr>
      <w:r w:rsidRPr="00236358">
        <w:rPr>
          <w:rFonts w:ascii="Times New Roman" w:hAnsi="Times New Roman"/>
          <w:sz w:val="28"/>
          <w:szCs w:val="28"/>
        </w:rPr>
        <w:t>faire ouvrir auprès de toutes banques, tous comptes et signer tous chèques, virements et effets pour le fonctionnement de ces comptes ;</w:t>
      </w:r>
    </w:p>
    <w:p w:rsidR="00434E49" w:rsidRPr="00236358" w:rsidRDefault="00434E49" w:rsidP="0018344A">
      <w:pPr>
        <w:pStyle w:val="Paragraphedeliste"/>
        <w:numPr>
          <w:ilvl w:val="0"/>
          <w:numId w:val="11"/>
        </w:numPr>
        <w:spacing w:line="276" w:lineRule="auto"/>
        <w:ind w:right="0"/>
        <w:rPr>
          <w:rFonts w:ascii="Times New Roman" w:hAnsi="Times New Roman"/>
          <w:sz w:val="28"/>
          <w:szCs w:val="28"/>
        </w:rPr>
      </w:pPr>
      <w:r w:rsidRPr="00236358">
        <w:rPr>
          <w:rFonts w:ascii="Times New Roman" w:hAnsi="Times New Roman"/>
          <w:sz w:val="28"/>
          <w:szCs w:val="28"/>
        </w:rPr>
        <w:t>recouvrer les sommes dues au FPPN et payer celles qu’il doit ;</w:t>
      </w:r>
    </w:p>
    <w:p w:rsidR="00434E49" w:rsidRPr="00236358" w:rsidRDefault="00434E49" w:rsidP="0018344A">
      <w:pPr>
        <w:pStyle w:val="Paragraphedeliste"/>
        <w:numPr>
          <w:ilvl w:val="0"/>
          <w:numId w:val="11"/>
        </w:numPr>
        <w:spacing w:line="276" w:lineRule="auto"/>
        <w:ind w:right="0"/>
        <w:rPr>
          <w:rFonts w:ascii="Times New Roman" w:hAnsi="Times New Roman"/>
          <w:sz w:val="28"/>
          <w:szCs w:val="28"/>
        </w:rPr>
      </w:pPr>
      <w:r w:rsidRPr="00236358">
        <w:rPr>
          <w:rFonts w:ascii="Times New Roman" w:hAnsi="Times New Roman"/>
          <w:sz w:val="28"/>
          <w:szCs w:val="28"/>
        </w:rPr>
        <w:t>entériner tout prêt ou autoriser toute avance ;</w:t>
      </w:r>
    </w:p>
    <w:p w:rsidR="00434E49" w:rsidRPr="00236358" w:rsidRDefault="00434E49" w:rsidP="0018344A">
      <w:pPr>
        <w:pStyle w:val="Paragraphedeliste"/>
        <w:numPr>
          <w:ilvl w:val="0"/>
          <w:numId w:val="11"/>
        </w:numPr>
        <w:spacing w:line="276" w:lineRule="auto"/>
        <w:ind w:right="0"/>
        <w:rPr>
          <w:rFonts w:ascii="Times New Roman" w:hAnsi="Times New Roman"/>
          <w:sz w:val="28"/>
          <w:szCs w:val="28"/>
        </w:rPr>
      </w:pPr>
      <w:r w:rsidRPr="00236358">
        <w:rPr>
          <w:rFonts w:ascii="Times New Roman" w:hAnsi="Times New Roman"/>
          <w:sz w:val="28"/>
          <w:szCs w:val="28"/>
        </w:rPr>
        <w:t>déterminer le placement des sommes nouvelles disponibles sous réserve de ce qui sera indiqué ci-après ;</w:t>
      </w:r>
    </w:p>
    <w:p w:rsidR="00434E49" w:rsidRPr="00236358" w:rsidRDefault="00434E49" w:rsidP="0018344A">
      <w:pPr>
        <w:pStyle w:val="Paragraphedeliste"/>
        <w:numPr>
          <w:ilvl w:val="0"/>
          <w:numId w:val="11"/>
        </w:numPr>
        <w:spacing w:line="276" w:lineRule="auto"/>
        <w:ind w:right="0"/>
        <w:rPr>
          <w:rFonts w:ascii="Times New Roman" w:hAnsi="Times New Roman"/>
          <w:sz w:val="28"/>
          <w:szCs w:val="28"/>
        </w:rPr>
      </w:pPr>
      <w:r w:rsidRPr="00236358">
        <w:rPr>
          <w:rFonts w:ascii="Times New Roman" w:hAnsi="Times New Roman"/>
          <w:sz w:val="28"/>
          <w:szCs w:val="28"/>
        </w:rPr>
        <w:t xml:space="preserve">procéder à toutes acquisitions, échanges et aliénations de biens meubles et immeubles ; prendre toutes participations dans toute société ayant un objet social similaire ou connexe à l’objet du FPPN  après avis du Conseil d’Administration ;  </w:t>
      </w:r>
    </w:p>
    <w:p w:rsidR="00434E49" w:rsidRPr="00236358" w:rsidRDefault="00434E49" w:rsidP="00605712">
      <w:pPr>
        <w:jc w:val="both"/>
        <w:rPr>
          <w:rFonts w:ascii="Times New Roman" w:hAnsi="Times New Roman"/>
          <w:sz w:val="28"/>
          <w:szCs w:val="28"/>
        </w:rPr>
      </w:pPr>
      <w:r w:rsidRPr="00236358">
        <w:rPr>
          <w:rFonts w:ascii="Times New Roman" w:hAnsi="Times New Roman"/>
          <w:sz w:val="28"/>
          <w:szCs w:val="28"/>
        </w:rPr>
        <w:t>A cet effet, il souscrit, achète et cède toutes actions et toutes parts sociales dans ces sociétés ;</w:t>
      </w:r>
    </w:p>
    <w:p w:rsidR="00434E49" w:rsidRPr="00236358" w:rsidRDefault="00434E49" w:rsidP="0018344A">
      <w:pPr>
        <w:pStyle w:val="Paragraphedeliste"/>
        <w:numPr>
          <w:ilvl w:val="0"/>
          <w:numId w:val="12"/>
        </w:numPr>
        <w:spacing w:line="276" w:lineRule="auto"/>
        <w:ind w:right="0"/>
        <w:rPr>
          <w:rFonts w:ascii="Times New Roman" w:hAnsi="Times New Roman"/>
          <w:sz w:val="28"/>
          <w:szCs w:val="28"/>
        </w:rPr>
      </w:pPr>
      <w:r w:rsidRPr="00236358">
        <w:rPr>
          <w:rFonts w:ascii="Times New Roman" w:hAnsi="Times New Roman"/>
          <w:sz w:val="28"/>
          <w:szCs w:val="28"/>
        </w:rPr>
        <w:t>faire apports à ces sociétés constituées ou à constituer, de partie des biens sociaux, à condition que ces apports n’entraînent pas une restriction de l’objet social du FPPN aux conditions prévues à l’Article 55 des Statuts du FPPN ;</w:t>
      </w:r>
    </w:p>
    <w:p w:rsidR="00434E49" w:rsidRPr="00236358" w:rsidRDefault="00434E49" w:rsidP="0018344A">
      <w:pPr>
        <w:pStyle w:val="Paragraphedeliste"/>
        <w:numPr>
          <w:ilvl w:val="0"/>
          <w:numId w:val="12"/>
        </w:numPr>
        <w:spacing w:line="276" w:lineRule="auto"/>
        <w:ind w:right="0"/>
        <w:rPr>
          <w:rFonts w:ascii="Times New Roman" w:hAnsi="Times New Roman"/>
          <w:sz w:val="28"/>
          <w:szCs w:val="28"/>
        </w:rPr>
      </w:pPr>
      <w:r w:rsidRPr="00236358">
        <w:rPr>
          <w:rFonts w:ascii="Times New Roman" w:hAnsi="Times New Roman"/>
          <w:sz w:val="28"/>
          <w:szCs w:val="28"/>
        </w:rPr>
        <w:t>pourvoir toutefois, à titre de placement provisoire des fonds disponibles représentatifs de bénéfices ou de réserves, souscrire, acheter ou céder toutes actions et parts d’intérêts dans les sociétés ayant un objet social différent de l’objet de la présente société de secours mutuels et toutes obligations de toute société, quel que soit son objet ;</w:t>
      </w:r>
    </w:p>
    <w:p w:rsidR="00434E49" w:rsidRPr="00236358" w:rsidRDefault="00434E49" w:rsidP="0018344A">
      <w:pPr>
        <w:pStyle w:val="Paragraphedeliste"/>
        <w:numPr>
          <w:ilvl w:val="0"/>
          <w:numId w:val="12"/>
        </w:numPr>
        <w:spacing w:line="276" w:lineRule="auto"/>
        <w:ind w:right="0"/>
        <w:rPr>
          <w:rFonts w:ascii="Times New Roman" w:hAnsi="Times New Roman"/>
          <w:sz w:val="28"/>
          <w:szCs w:val="28"/>
        </w:rPr>
      </w:pPr>
      <w:r w:rsidRPr="00236358">
        <w:rPr>
          <w:rFonts w:ascii="Times New Roman" w:hAnsi="Times New Roman"/>
          <w:sz w:val="28"/>
          <w:szCs w:val="28"/>
        </w:rPr>
        <w:t>autoriser toutes antériorités et subrogations, avec garantie ;</w:t>
      </w:r>
    </w:p>
    <w:p w:rsidR="00434E49" w:rsidRPr="00236358" w:rsidRDefault="00434E49" w:rsidP="0018344A">
      <w:pPr>
        <w:pStyle w:val="Paragraphedeliste"/>
        <w:numPr>
          <w:ilvl w:val="0"/>
          <w:numId w:val="12"/>
        </w:numPr>
        <w:spacing w:line="276" w:lineRule="auto"/>
        <w:ind w:right="0"/>
        <w:rPr>
          <w:rFonts w:ascii="Times New Roman" w:hAnsi="Times New Roman"/>
          <w:sz w:val="28"/>
          <w:szCs w:val="28"/>
        </w:rPr>
      </w:pPr>
      <w:r w:rsidRPr="00236358">
        <w:rPr>
          <w:rFonts w:ascii="Times New Roman" w:hAnsi="Times New Roman"/>
          <w:sz w:val="28"/>
          <w:szCs w:val="28"/>
        </w:rPr>
        <w:lastRenderedPageBreak/>
        <w:t xml:space="preserve">consentir toutes mains levées d’inscriptions, saisies, oppositions et autres droits, avant ou après paiement. </w:t>
      </w:r>
    </w:p>
    <w:p w:rsidR="00C83AB9" w:rsidRPr="00236358" w:rsidRDefault="00C83AB9" w:rsidP="00605712">
      <w:pPr>
        <w:spacing w:after="0"/>
        <w:jc w:val="both"/>
        <w:rPr>
          <w:rFonts w:ascii="Times New Roman" w:hAnsi="Times New Roman"/>
          <w:b/>
          <w:sz w:val="28"/>
          <w:szCs w:val="28"/>
        </w:rPr>
      </w:pPr>
    </w:p>
    <w:p w:rsidR="00434E49" w:rsidRPr="00236358" w:rsidRDefault="00434E49" w:rsidP="00605712">
      <w:pPr>
        <w:spacing w:after="0"/>
        <w:jc w:val="both"/>
        <w:rPr>
          <w:rFonts w:ascii="Times New Roman" w:hAnsi="Times New Roman"/>
          <w:b/>
          <w:sz w:val="28"/>
          <w:szCs w:val="28"/>
        </w:rPr>
      </w:pPr>
      <w:r w:rsidRPr="00236358">
        <w:rPr>
          <w:rFonts w:ascii="Times New Roman" w:hAnsi="Times New Roman"/>
          <w:b/>
          <w:sz w:val="28"/>
          <w:szCs w:val="28"/>
        </w:rPr>
        <w:t>Article 26: Indemnités et Avantages du Directeur Général</w:t>
      </w:r>
    </w:p>
    <w:p w:rsidR="00434E49" w:rsidRPr="00236358" w:rsidRDefault="00434E49" w:rsidP="00605712">
      <w:pPr>
        <w:spacing w:after="0"/>
        <w:jc w:val="both"/>
        <w:rPr>
          <w:rFonts w:ascii="Times New Roman" w:hAnsi="Times New Roman"/>
          <w:sz w:val="28"/>
          <w:szCs w:val="28"/>
        </w:rPr>
      </w:pPr>
      <w:r w:rsidRPr="00236358">
        <w:rPr>
          <w:rFonts w:ascii="Times New Roman" w:hAnsi="Times New Roman"/>
          <w:sz w:val="28"/>
          <w:szCs w:val="28"/>
        </w:rPr>
        <w:t>Le Directeur Général a droit à :</w:t>
      </w:r>
    </w:p>
    <w:p w:rsidR="00434E49" w:rsidRPr="00236358" w:rsidRDefault="00434E49" w:rsidP="00605712">
      <w:pPr>
        <w:pStyle w:val="Paragraphedeliste"/>
        <w:numPr>
          <w:ilvl w:val="0"/>
          <w:numId w:val="13"/>
        </w:numPr>
        <w:spacing w:line="276" w:lineRule="auto"/>
        <w:rPr>
          <w:rFonts w:ascii="Times New Roman" w:hAnsi="Times New Roman"/>
          <w:sz w:val="28"/>
          <w:szCs w:val="28"/>
        </w:rPr>
      </w:pPr>
      <w:r w:rsidRPr="00236358">
        <w:rPr>
          <w:rFonts w:ascii="Times New Roman" w:hAnsi="Times New Roman"/>
          <w:sz w:val="28"/>
          <w:szCs w:val="28"/>
        </w:rPr>
        <w:t>une indemnité de sujétion ;</w:t>
      </w:r>
    </w:p>
    <w:p w:rsidR="00434E49" w:rsidRPr="00236358" w:rsidRDefault="00434E49" w:rsidP="00605712">
      <w:pPr>
        <w:pStyle w:val="Paragraphedeliste"/>
        <w:numPr>
          <w:ilvl w:val="0"/>
          <w:numId w:val="13"/>
        </w:numPr>
        <w:spacing w:line="276" w:lineRule="auto"/>
        <w:rPr>
          <w:rFonts w:ascii="Times New Roman" w:hAnsi="Times New Roman"/>
          <w:sz w:val="28"/>
          <w:szCs w:val="28"/>
        </w:rPr>
      </w:pPr>
      <w:r w:rsidRPr="00236358">
        <w:rPr>
          <w:rFonts w:ascii="Times New Roman" w:hAnsi="Times New Roman"/>
          <w:sz w:val="28"/>
          <w:szCs w:val="28"/>
        </w:rPr>
        <w:t>une indemnité de représentation.</w:t>
      </w:r>
    </w:p>
    <w:p w:rsidR="00434E49" w:rsidRPr="00236358" w:rsidRDefault="00434E49" w:rsidP="00605712">
      <w:pPr>
        <w:jc w:val="both"/>
        <w:rPr>
          <w:rFonts w:ascii="Times New Roman" w:hAnsi="Times New Roman"/>
          <w:sz w:val="28"/>
          <w:szCs w:val="28"/>
        </w:rPr>
      </w:pPr>
      <w:r w:rsidRPr="00236358">
        <w:rPr>
          <w:rFonts w:ascii="Times New Roman" w:hAnsi="Times New Roman"/>
          <w:sz w:val="28"/>
          <w:szCs w:val="28"/>
        </w:rPr>
        <w:t>En outre, le Directeur Général a droit, dans le cadre de ses activités, à un véhicule de fonction et à un véhicule de mission avec dotation mensuelle en carburant et entretien. Il doit bénéficier, le cas échéant, d’une indemnité d’utilisation de véhicules personnels.</w:t>
      </w:r>
    </w:p>
    <w:p w:rsidR="00434E49" w:rsidRPr="00236358" w:rsidRDefault="00434E49" w:rsidP="00605712">
      <w:pPr>
        <w:spacing w:after="0"/>
        <w:jc w:val="both"/>
        <w:rPr>
          <w:rFonts w:ascii="Times New Roman" w:hAnsi="Times New Roman"/>
          <w:b/>
          <w:sz w:val="28"/>
          <w:szCs w:val="28"/>
        </w:rPr>
      </w:pPr>
      <w:r w:rsidRPr="00236358">
        <w:rPr>
          <w:rFonts w:ascii="Times New Roman" w:hAnsi="Times New Roman"/>
          <w:b/>
          <w:sz w:val="28"/>
          <w:szCs w:val="28"/>
        </w:rPr>
        <w:t>Article 27: Fin du mandat du Directeur Général</w:t>
      </w:r>
    </w:p>
    <w:p w:rsidR="00434E49" w:rsidRPr="00236358" w:rsidRDefault="00434E49" w:rsidP="00605712">
      <w:pPr>
        <w:spacing w:after="0"/>
        <w:jc w:val="both"/>
        <w:rPr>
          <w:rFonts w:ascii="Times New Roman" w:hAnsi="Times New Roman"/>
          <w:sz w:val="28"/>
          <w:szCs w:val="28"/>
        </w:rPr>
      </w:pPr>
      <w:r w:rsidRPr="00236358">
        <w:rPr>
          <w:rFonts w:ascii="Times New Roman" w:hAnsi="Times New Roman"/>
          <w:sz w:val="28"/>
          <w:szCs w:val="28"/>
        </w:rPr>
        <w:t>Le mandat du Directeur Général prend fin dans les cas suivants:</w:t>
      </w:r>
    </w:p>
    <w:p w:rsidR="00434E49" w:rsidRPr="00236358" w:rsidRDefault="00434E49" w:rsidP="00605712">
      <w:pPr>
        <w:pStyle w:val="Paragraphedeliste"/>
        <w:numPr>
          <w:ilvl w:val="0"/>
          <w:numId w:val="14"/>
        </w:numPr>
        <w:spacing w:line="276" w:lineRule="auto"/>
        <w:rPr>
          <w:rFonts w:ascii="Times New Roman" w:hAnsi="Times New Roman"/>
          <w:sz w:val="28"/>
          <w:szCs w:val="28"/>
        </w:rPr>
      </w:pPr>
      <w:r w:rsidRPr="00236358">
        <w:rPr>
          <w:rFonts w:ascii="Times New Roman" w:hAnsi="Times New Roman"/>
          <w:sz w:val="28"/>
          <w:szCs w:val="28"/>
        </w:rPr>
        <w:t>échéance normale ;</w:t>
      </w:r>
    </w:p>
    <w:p w:rsidR="00434E49" w:rsidRPr="00236358" w:rsidRDefault="00434E49" w:rsidP="00605712">
      <w:pPr>
        <w:pStyle w:val="Paragraphedeliste"/>
        <w:numPr>
          <w:ilvl w:val="0"/>
          <w:numId w:val="14"/>
        </w:numPr>
        <w:spacing w:line="276" w:lineRule="auto"/>
        <w:rPr>
          <w:rFonts w:ascii="Times New Roman" w:hAnsi="Times New Roman"/>
          <w:sz w:val="28"/>
          <w:szCs w:val="28"/>
        </w:rPr>
      </w:pPr>
      <w:r w:rsidRPr="00236358">
        <w:rPr>
          <w:rFonts w:ascii="Times New Roman" w:hAnsi="Times New Roman"/>
          <w:sz w:val="28"/>
          <w:szCs w:val="28"/>
        </w:rPr>
        <w:t xml:space="preserve">renonciation volontaire au mandat, </w:t>
      </w:r>
    </w:p>
    <w:p w:rsidR="00434E49" w:rsidRPr="00236358" w:rsidRDefault="00434E49" w:rsidP="00605712">
      <w:pPr>
        <w:pStyle w:val="Paragraphedeliste"/>
        <w:numPr>
          <w:ilvl w:val="0"/>
          <w:numId w:val="14"/>
        </w:numPr>
        <w:spacing w:line="276" w:lineRule="auto"/>
        <w:rPr>
          <w:rFonts w:ascii="Times New Roman" w:hAnsi="Times New Roman"/>
          <w:sz w:val="28"/>
          <w:szCs w:val="28"/>
        </w:rPr>
      </w:pPr>
      <w:r w:rsidRPr="00236358">
        <w:rPr>
          <w:rFonts w:ascii="Times New Roman" w:hAnsi="Times New Roman"/>
          <w:sz w:val="28"/>
          <w:szCs w:val="28"/>
        </w:rPr>
        <w:t>retraite anticipée ;</w:t>
      </w:r>
    </w:p>
    <w:p w:rsidR="00434E49" w:rsidRPr="00236358" w:rsidRDefault="00434E49" w:rsidP="00605712">
      <w:pPr>
        <w:pStyle w:val="Paragraphedeliste"/>
        <w:numPr>
          <w:ilvl w:val="0"/>
          <w:numId w:val="14"/>
        </w:numPr>
        <w:spacing w:line="276" w:lineRule="auto"/>
        <w:rPr>
          <w:rFonts w:ascii="Times New Roman" w:hAnsi="Times New Roman"/>
          <w:sz w:val="28"/>
          <w:szCs w:val="28"/>
        </w:rPr>
      </w:pPr>
      <w:r w:rsidRPr="00236358">
        <w:rPr>
          <w:rFonts w:ascii="Times New Roman" w:hAnsi="Times New Roman"/>
          <w:sz w:val="28"/>
          <w:szCs w:val="28"/>
        </w:rPr>
        <w:t>démission de la Police Nationale ;</w:t>
      </w:r>
    </w:p>
    <w:p w:rsidR="00434E49" w:rsidRPr="00236358" w:rsidRDefault="00434E49" w:rsidP="0018344A">
      <w:pPr>
        <w:pStyle w:val="Paragraphedeliste"/>
        <w:numPr>
          <w:ilvl w:val="0"/>
          <w:numId w:val="14"/>
        </w:numPr>
        <w:spacing w:line="276" w:lineRule="auto"/>
        <w:ind w:right="0"/>
        <w:rPr>
          <w:rFonts w:ascii="Times New Roman" w:hAnsi="Times New Roman"/>
          <w:sz w:val="28"/>
          <w:szCs w:val="28"/>
        </w:rPr>
      </w:pPr>
      <w:r w:rsidRPr="00236358">
        <w:rPr>
          <w:rFonts w:ascii="Times New Roman" w:hAnsi="Times New Roman"/>
          <w:sz w:val="28"/>
          <w:szCs w:val="28"/>
        </w:rPr>
        <w:t>radiation des effectifs de la Police Nationale ;</w:t>
      </w:r>
    </w:p>
    <w:p w:rsidR="00434E49" w:rsidRPr="00236358" w:rsidRDefault="00434E49" w:rsidP="0018344A">
      <w:pPr>
        <w:pStyle w:val="Paragraphedeliste"/>
        <w:numPr>
          <w:ilvl w:val="0"/>
          <w:numId w:val="14"/>
        </w:numPr>
        <w:spacing w:line="276" w:lineRule="auto"/>
        <w:ind w:right="0"/>
        <w:rPr>
          <w:rFonts w:ascii="Times New Roman" w:hAnsi="Times New Roman"/>
          <w:sz w:val="28"/>
          <w:szCs w:val="28"/>
        </w:rPr>
      </w:pPr>
      <w:r w:rsidRPr="00236358">
        <w:rPr>
          <w:rFonts w:ascii="Times New Roman" w:hAnsi="Times New Roman"/>
          <w:sz w:val="28"/>
          <w:szCs w:val="28"/>
        </w:rPr>
        <w:t>incapacité dûment constatée par un collège de trois médecins, composé d’un généraliste, d’un psychiatre et de tout autre spécialiste saisis à cet effet par le Conseil d’Administration. En aucun cas un médecin statuant sur la défaillance du Directeur Général, ne peut briguer le poste de Directeur Général à la prochaine mandature.</w:t>
      </w:r>
    </w:p>
    <w:p w:rsidR="00434E49" w:rsidRPr="00236358" w:rsidRDefault="00434E49" w:rsidP="00605712">
      <w:pPr>
        <w:ind w:firstLine="708"/>
        <w:rPr>
          <w:rFonts w:ascii="Times New Roman" w:hAnsi="Times New Roman"/>
          <w:sz w:val="26"/>
          <w:szCs w:val="26"/>
        </w:rPr>
      </w:pPr>
      <w:r w:rsidRPr="00236358">
        <w:rPr>
          <w:rFonts w:ascii="Times New Roman" w:hAnsi="Times New Roman"/>
          <w:sz w:val="26"/>
          <w:szCs w:val="26"/>
        </w:rPr>
        <w:t>En tout état de cause, le Directeur Général peut demander une contre-expertise.</w:t>
      </w:r>
    </w:p>
    <w:p w:rsidR="00434E49" w:rsidRPr="00236358" w:rsidRDefault="00434E49" w:rsidP="00605712">
      <w:pPr>
        <w:pStyle w:val="Paragraphedeliste"/>
        <w:numPr>
          <w:ilvl w:val="0"/>
          <w:numId w:val="15"/>
        </w:numPr>
        <w:spacing w:line="276" w:lineRule="auto"/>
        <w:rPr>
          <w:rFonts w:ascii="Times New Roman" w:hAnsi="Times New Roman"/>
          <w:sz w:val="28"/>
          <w:szCs w:val="28"/>
        </w:rPr>
      </w:pPr>
      <w:r w:rsidRPr="00236358">
        <w:rPr>
          <w:rFonts w:ascii="Times New Roman" w:hAnsi="Times New Roman"/>
          <w:sz w:val="28"/>
          <w:szCs w:val="28"/>
        </w:rPr>
        <w:t>décès.</w:t>
      </w:r>
    </w:p>
    <w:p w:rsidR="00434E49" w:rsidRPr="00236358" w:rsidRDefault="00434E49" w:rsidP="00605712">
      <w:pPr>
        <w:spacing w:after="0"/>
        <w:jc w:val="both"/>
        <w:rPr>
          <w:rFonts w:ascii="Times New Roman" w:hAnsi="Times New Roman"/>
          <w:b/>
          <w:sz w:val="28"/>
          <w:szCs w:val="28"/>
        </w:rPr>
      </w:pPr>
      <w:r w:rsidRPr="00236358">
        <w:rPr>
          <w:rFonts w:ascii="Times New Roman" w:hAnsi="Times New Roman"/>
          <w:b/>
          <w:sz w:val="28"/>
          <w:szCs w:val="28"/>
        </w:rPr>
        <w:t>Article 28: Sanction</w:t>
      </w:r>
    </w:p>
    <w:p w:rsidR="00434E49" w:rsidRPr="00236358" w:rsidRDefault="00434E49" w:rsidP="00605712">
      <w:pPr>
        <w:spacing w:after="0"/>
        <w:jc w:val="both"/>
        <w:rPr>
          <w:rFonts w:ascii="Times New Roman" w:hAnsi="Times New Roman"/>
          <w:sz w:val="28"/>
          <w:szCs w:val="28"/>
        </w:rPr>
      </w:pPr>
      <w:r w:rsidRPr="00236358">
        <w:rPr>
          <w:rFonts w:ascii="Times New Roman" w:hAnsi="Times New Roman"/>
          <w:sz w:val="28"/>
          <w:szCs w:val="28"/>
        </w:rPr>
        <w:t>En cas de faute grave, commise à l'occasion de son mandat, consistant à un manquement au code d’éthique et aux dispositions des statuts et Règlement Intérieur du FPPN, le Directeur Général peut être démis de ses fonctions par le Conseil d’Administration au cours d’une Assemblée Générale. Le Directeur Général Adjoint assure par intérim les fonctions de Directeur Général jusqu’à l’élection d’un nouveau par le Conseil d’Administration.</w:t>
      </w:r>
    </w:p>
    <w:p w:rsidR="00D170EE" w:rsidRPr="00236358" w:rsidRDefault="00D170EE" w:rsidP="00605712">
      <w:pPr>
        <w:spacing w:after="0"/>
        <w:jc w:val="both"/>
        <w:rPr>
          <w:rFonts w:ascii="Times New Roman" w:hAnsi="Times New Roman"/>
          <w:sz w:val="28"/>
          <w:szCs w:val="28"/>
        </w:rPr>
      </w:pPr>
      <w:r w:rsidRPr="0018344A">
        <w:rPr>
          <w:rFonts w:ascii="Times New Roman" w:hAnsi="Times New Roman"/>
          <w:sz w:val="28"/>
          <w:szCs w:val="28"/>
        </w:rPr>
        <w:t>En tout état de cause, l’intérim ne peut excéder un délai de quatre-vingt-dix (90) jours.</w:t>
      </w:r>
      <w:r w:rsidRPr="00236358">
        <w:rPr>
          <w:rFonts w:ascii="Times New Roman" w:hAnsi="Times New Roman"/>
          <w:sz w:val="28"/>
          <w:szCs w:val="28"/>
        </w:rPr>
        <w:t xml:space="preserve"> </w:t>
      </w:r>
    </w:p>
    <w:p w:rsidR="00CB1227" w:rsidRPr="0018344A" w:rsidRDefault="00CB1227" w:rsidP="00605712">
      <w:pPr>
        <w:spacing w:after="0"/>
        <w:jc w:val="both"/>
        <w:rPr>
          <w:rFonts w:ascii="Times New Roman" w:hAnsi="Times New Roman"/>
          <w:sz w:val="16"/>
          <w:szCs w:val="28"/>
        </w:rPr>
      </w:pPr>
    </w:p>
    <w:p w:rsidR="00434E49" w:rsidRPr="00236358" w:rsidRDefault="00434E49" w:rsidP="00605712">
      <w:pPr>
        <w:spacing w:after="0"/>
        <w:jc w:val="both"/>
        <w:rPr>
          <w:rFonts w:ascii="Times New Roman" w:hAnsi="Times New Roman"/>
          <w:b/>
          <w:sz w:val="28"/>
          <w:szCs w:val="28"/>
        </w:rPr>
      </w:pPr>
      <w:r w:rsidRPr="00236358">
        <w:rPr>
          <w:rFonts w:ascii="Times New Roman" w:hAnsi="Times New Roman"/>
          <w:b/>
          <w:sz w:val="28"/>
          <w:szCs w:val="28"/>
        </w:rPr>
        <w:t>Article 29: La vacance de la Direction Générale</w:t>
      </w:r>
    </w:p>
    <w:p w:rsidR="00434E49" w:rsidRPr="00236358" w:rsidRDefault="00434E49" w:rsidP="00605712">
      <w:pPr>
        <w:spacing w:after="0"/>
        <w:jc w:val="both"/>
        <w:rPr>
          <w:rFonts w:ascii="Times New Roman" w:hAnsi="Times New Roman"/>
          <w:b/>
          <w:sz w:val="28"/>
          <w:szCs w:val="28"/>
        </w:rPr>
      </w:pPr>
      <w:r w:rsidRPr="00236358">
        <w:rPr>
          <w:rFonts w:ascii="Times New Roman" w:hAnsi="Times New Roman"/>
          <w:sz w:val="28"/>
          <w:szCs w:val="28"/>
        </w:rPr>
        <w:lastRenderedPageBreak/>
        <w:t xml:space="preserve"> En cas de vacance de la Direction Générale du FPPN, dûment constatée par le Conseil d’Administration, le Directeur Général Adjoint assure par intérim les fonctions de Directeur Général jusqu’à l’élection d’un nouveau</w:t>
      </w:r>
      <w:r w:rsidR="00925B0E" w:rsidRPr="00236358">
        <w:rPr>
          <w:rFonts w:ascii="Times New Roman" w:hAnsi="Times New Roman"/>
          <w:sz w:val="28"/>
          <w:szCs w:val="28"/>
        </w:rPr>
        <w:t xml:space="preserve"> Directeur Général</w:t>
      </w:r>
      <w:r w:rsidRPr="00236358">
        <w:rPr>
          <w:rFonts w:ascii="Times New Roman" w:hAnsi="Times New Roman"/>
          <w:sz w:val="28"/>
          <w:szCs w:val="28"/>
        </w:rPr>
        <w:t xml:space="preserve"> par le Conseil d’Administration</w:t>
      </w:r>
      <w:r w:rsidR="00D170EE" w:rsidRPr="00236358">
        <w:rPr>
          <w:rFonts w:ascii="Times New Roman" w:hAnsi="Times New Roman"/>
          <w:sz w:val="28"/>
          <w:szCs w:val="28"/>
        </w:rPr>
        <w:t xml:space="preserve"> dans les mêmes conditions d’élection du Directeur Général.</w:t>
      </w:r>
      <w:r w:rsidRPr="00236358">
        <w:rPr>
          <w:rFonts w:ascii="Times New Roman" w:hAnsi="Times New Roman"/>
          <w:b/>
          <w:sz w:val="28"/>
          <w:szCs w:val="28"/>
        </w:rPr>
        <w:t xml:space="preserve"> </w:t>
      </w:r>
    </w:p>
    <w:p w:rsidR="00434E49" w:rsidRPr="00236358" w:rsidRDefault="00434E49" w:rsidP="00605712">
      <w:pPr>
        <w:spacing w:after="0"/>
        <w:jc w:val="both"/>
        <w:rPr>
          <w:rFonts w:ascii="Times New Roman" w:hAnsi="Times New Roman"/>
          <w:sz w:val="28"/>
          <w:szCs w:val="28"/>
        </w:rPr>
      </w:pPr>
      <w:r w:rsidRPr="00236358">
        <w:rPr>
          <w:rFonts w:ascii="Times New Roman" w:hAnsi="Times New Roman"/>
          <w:b/>
          <w:sz w:val="28"/>
          <w:szCs w:val="28"/>
        </w:rPr>
        <w:t>Article 30 : Le personnel de la Direction Générale</w:t>
      </w:r>
    </w:p>
    <w:p w:rsidR="00434E49" w:rsidRPr="00236358" w:rsidRDefault="00434E49" w:rsidP="00605712">
      <w:pPr>
        <w:spacing w:after="0"/>
        <w:jc w:val="both"/>
        <w:rPr>
          <w:rFonts w:ascii="Times New Roman" w:hAnsi="Times New Roman"/>
          <w:sz w:val="28"/>
          <w:szCs w:val="28"/>
        </w:rPr>
      </w:pPr>
      <w:r w:rsidRPr="00236358">
        <w:rPr>
          <w:rFonts w:ascii="Times New Roman" w:hAnsi="Times New Roman"/>
          <w:sz w:val="28"/>
          <w:szCs w:val="28"/>
        </w:rPr>
        <w:t>Le cadre organique des emplois et leurs titulaires sont approuvés par le Conseil d’Administration sur proposition du Directeur Général.</w:t>
      </w:r>
    </w:p>
    <w:p w:rsidR="00434E49" w:rsidRPr="00236358" w:rsidRDefault="00434E49" w:rsidP="00605712">
      <w:pPr>
        <w:jc w:val="both"/>
        <w:rPr>
          <w:rFonts w:ascii="Times New Roman" w:hAnsi="Times New Roman"/>
          <w:sz w:val="28"/>
          <w:szCs w:val="28"/>
        </w:rPr>
      </w:pPr>
      <w:r w:rsidRPr="00236358">
        <w:rPr>
          <w:rFonts w:ascii="Times New Roman" w:hAnsi="Times New Roman"/>
          <w:sz w:val="28"/>
          <w:szCs w:val="28"/>
        </w:rPr>
        <w:t>En cas de faute grave, le Directeur Général peut mettre fin aux fonctions de tout agent exerçant au sein de la Direction Générale après avis du Conseil d’Administration.</w:t>
      </w:r>
    </w:p>
    <w:p w:rsidR="00434E49" w:rsidRPr="00236358" w:rsidRDefault="00434E49" w:rsidP="00605712">
      <w:pPr>
        <w:jc w:val="both"/>
        <w:rPr>
          <w:rFonts w:ascii="Times New Roman" w:hAnsi="Times New Roman"/>
          <w:sz w:val="28"/>
          <w:szCs w:val="28"/>
        </w:rPr>
      </w:pPr>
      <w:r w:rsidRPr="00236358">
        <w:rPr>
          <w:rFonts w:ascii="Times New Roman" w:hAnsi="Times New Roman"/>
          <w:sz w:val="28"/>
          <w:szCs w:val="28"/>
        </w:rPr>
        <w:t>Tout agent  relevé de ses fonctions pour faute grave à la Direction Générale du FPPN s’expose, en outre, à des sanctions disciplinaires sans préjudice de poursuites judiciaires.</w:t>
      </w:r>
    </w:p>
    <w:p w:rsidR="0018344A" w:rsidRDefault="00434E49" w:rsidP="001447FB">
      <w:pPr>
        <w:spacing w:after="0"/>
        <w:rPr>
          <w:rFonts w:ascii="Times New Roman" w:hAnsi="Times New Roman"/>
          <w:b/>
          <w:sz w:val="28"/>
          <w:szCs w:val="28"/>
        </w:rPr>
      </w:pPr>
      <w:r w:rsidRPr="00236358">
        <w:rPr>
          <w:rFonts w:ascii="Times New Roman" w:hAnsi="Times New Roman"/>
          <w:b/>
          <w:sz w:val="28"/>
          <w:szCs w:val="28"/>
        </w:rPr>
        <w:t xml:space="preserve">Article 31: Salaires, Indemnités et Avantages du Personnel de la Direction </w:t>
      </w:r>
      <w:r w:rsidR="0018344A">
        <w:rPr>
          <w:rFonts w:ascii="Times New Roman" w:hAnsi="Times New Roman"/>
          <w:b/>
          <w:sz w:val="28"/>
          <w:szCs w:val="28"/>
        </w:rPr>
        <w:t xml:space="preserve">  </w:t>
      </w:r>
    </w:p>
    <w:p w:rsidR="00434E49" w:rsidRPr="00236358" w:rsidRDefault="0018344A" w:rsidP="001447FB">
      <w:pPr>
        <w:spacing w:after="0"/>
        <w:rPr>
          <w:rFonts w:ascii="Times New Roman" w:hAnsi="Times New Roman"/>
          <w:b/>
          <w:sz w:val="28"/>
          <w:szCs w:val="28"/>
        </w:rPr>
      </w:pPr>
      <w:r>
        <w:rPr>
          <w:rFonts w:ascii="Times New Roman" w:hAnsi="Times New Roman"/>
          <w:b/>
          <w:sz w:val="28"/>
          <w:szCs w:val="28"/>
        </w:rPr>
        <w:t xml:space="preserve">                   </w:t>
      </w:r>
      <w:r w:rsidR="00434E49" w:rsidRPr="00236358">
        <w:rPr>
          <w:rFonts w:ascii="Times New Roman" w:hAnsi="Times New Roman"/>
          <w:b/>
          <w:sz w:val="28"/>
          <w:szCs w:val="28"/>
        </w:rPr>
        <w:t xml:space="preserve">Générale </w:t>
      </w:r>
      <w:r w:rsidR="00CB1227" w:rsidRPr="00236358">
        <w:rPr>
          <w:rFonts w:ascii="Times New Roman" w:hAnsi="Times New Roman"/>
          <w:b/>
          <w:sz w:val="28"/>
          <w:szCs w:val="28"/>
        </w:rPr>
        <w:t>du FPPN</w:t>
      </w:r>
    </w:p>
    <w:p w:rsidR="00434E49" w:rsidRPr="00236358" w:rsidRDefault="00434E49" w:rsidP="00605712">
      <w:pPr>
        <w:jc w:val="both"/>
        <w:rPr>
          <w:rFonts w:ascii="Times New Roman" w:hAnsi="Times New Roman"/>
          <w:sz w:val="28"/>
          <w:szCs w:val="28"/>
        </w:rPr>
      </w:pPr>
      <w:r w:rsidRPr="00236358">
        <w:rPr>
          <w:rFonts w:ascii="Times New Roman" w:hAnsi="Times New Roman"/>
          <w:sz w:val="28"/>
          <w:szCs w:val="28"/>
        </w:rPr>
        <w:t>Le Personnel civil de la Direction Générale du FPPN perçoit un salaire et des avantages dont le montant est fixé par le Conseil d’Administration sur proposition du Directeur Général du FPPN.</w:t>
      </w:r>
    </w:p>
    <w:p w:rsidR="00CB1227" w:rsidRPr="00236358" w:rsidRDefault="00434E49" w:rsidP="00605712">
      <w:pPr>
        <w:jc w:val="both"/>
        <w:rPr>
          <w:rFonts w:ascii="Times New Roman" w:hAnsi="Times New Roman"/>
          <w:sz w:val="28"/>
          <w:szCs w:val="28"/>
        </w:rPr>
      </w:pPr>
      <w:r w:rsidRPr="00236358">
        <w:rPr>
          <w:rFonts w:ascii="Times New Roman" w:hAnsi="Times New Roman"/>
          <w:sz w:val="28"/>
          <w:szCs w:val="28"/>
        </w:rPr>
        <w:t>Les fonctionnaires de Police en service à la Direction Générale perçoivent des indemnités dont le montant est fixé par le Conseil d’Administration sur propositi</w:t>
      </w:r>
      <w:r w:rsidR="0018344A">
        <w:rPr>
          <w:rFonts w:ascii="Times New Roman" w:hAnsi="Times New Roman"/>
          <w:sz w:val="28"/>
          <w:szCs w:val="28"/>
        </w:rPr>
        <w:t>on du Directeur Général du FPPN.</w:t>
      </w:r>
    </w:p>
    <w:p w:rsidR="00434E49" w:rsidRPr="00236358" w:rsidRDefault="00CB1227" w:rsidP="00605712">
      <w:pPr>
        <w:rPr>
          <w:rFonts w:ascii="Times New Roman" w:hAnsi="Times New Roman"/>
          <w:sz w:val="28"/>
          <w:szCs w:val="28"/>
        </w:rPr>
      </w:pPr>
      <w:r w:rsidRPr="00236358">
        <w:rPr>
          <w:rFonts w:ascii="Times New Roman" w:hAnsi="Times New Roman"/>
          <w:sz w:val="28"/>
          <w:szCs w:val="28"/>
        </w:rPr>
        <w:br w:type="page"/>
      </w:r>
    </w:p>
    <w:p w:rsidR="00434E49" w:rsidRPr="00236358" w:rsidRDefault="0018344A" w:rsidP="00C83AB9">
      <w:pPr>
        <w:rPr>
          <w:rFonts w:ascii="Times New Roman" w:hAnsi="Times New Roman"/>
          <w:b/>
          <w:sz w:val="32"/>
          <w:szCs w:val="32"/>
        </w:rPr>
      </w:pPr>
      <w:r w:rsidRPr="00236358">
        <w:rPr>
          <w:rFonts w:ascii="Times New Roman" w:hAnsi="Times New Roman"/>
          <w:b/>
          <w:sz w:val="32"/>
          <w:szCs w:val="32"/>
        </w:rPr>
        <w:lastRenderedPageBreak/>
        <w:t>CHAPITRE V : LES COMMISSIONS CONSULTATIVES</w:t>
      </w:r>
      <w:r w:rsidRPr="00236358">
        <w:rPr>
          <w:rFonts w:ascii="Times New Roman" w:hAnsi="Times New Roman"/>
          <w:b/>
          <w:sz w:val="32"/>
          <w:szCs w:val="32"/>
        </w:rPr>
        <w:br/>
        <w:t xml:space="preserve"> </w:t>
      </w:r>
      <w:r w:rsidRPr="00236358">
        <w:rPr>
          <w:rFonts w:ascii="Times New Roman" w:hAnsi="Times New Roman"/>
          <w:b/>
          <w:sz w:val="32"/>
          <w:szCs w:val="32"/>
        </w:rPr>
        <w:tab/>
      </w:r>
      <w:r w:rsidRPr="00236358">
        <w:rPr>
          <w:rFonts w:ascii="Times New Roman" w:hAnsi="Times New Roman"/>
          <w:b/>
          <w:sz w:val="32"/>
          <w:szCs w:val="32"/>
        </w:rPr>
        <w:tab/>
        <w:t xml:space="preserve">    </w:t>
      </w:r>
      <w:r>
        <w:rPr>
          <w:rFonts w:ascii="Times New Roman" w:hAnsi="Times New Roman"/>
          <w:b/>
          <w:sz w:val="32"/>
          <w:szCs w:val="32"/>
        </w:rPr>
        <w:t xml:space="preserve">       </w:t>
      </w:r>
      <w:r w:rsidRPr="00236358">
        <w:rPr>
          <w:rFonts w:ascii="Times New Roman" w:hAnsi="Times New Roman"/>
          <w:b/>
          <w:sz w:val="32"/>
          <w:szCs w:val="32"/>
        </w:rPr>
        <w:t>LOCALES</w:t>
      </w:r>
    </w:p>
    <w:p w:rsidR="00434E49" w:rsidRPr="00236358" w:rsidRDefault="00434E49" w:rsidP="00605712">
      <w:pPr>
        <w:spacing w:after="0"/>
        <w:jc w:val="both"/>
        <w:rPr>
          <w:rFonts w:ascii="Times New Roman" w:hAnsi="Times New Roman"/>
          <w:sz w:val="28"/>
          <w:szCs w:val="28"/>
        </w:rPr>
      </w:pPr>
      <w:r w:rsidRPr="00236358">
        <w:rPr>
          <w:rFonts w:ascii="Times New Roman" w:hAnsi="Times New Roman"/>
          <w:b/>
          <w:sz w:val="28"/>
          <w:szCs w:val="28"/>
        </w:rPr>
        <w:t>Article 32 : Objet</w:t>
      </w:r>
    </w:p>
    <w:p w:rsidR="00434E49" w:rsidRPr="00236358" w:rsidRDefault="00434E49" w:rsidP="00605712">
      <w:pPr>
        <w:pStyle w:val="Textebrut"/>
        <w:widowControl/>
        <w:spacing w:line="276" w:lineRule="auto"/>
        <w:contextualSpacing/>
        <w:outlineLvl w:val="0"/>
        <w:rPr>
          <w:rFonts w:ascii="Times New Roman" w:hAnsi="Times New Roman"/>
          <w:sz w:val="28"/>
          <w:szCs w:val="28"/>
        </w:rPr>
      </w:pPr>
      <w:bookmarkStart w:id="1" w:name="_Toc364779985"/>
      <w:bookmarkStart w:id="2" w:name="_Toc364780522"/>
      <w:r w:rsidRPr="00236358">
        <w:rPr>
          <w:rFonts w:ascii="Times New Roman" w:hAnsi="Times New Roman"/>
          <w:sz w:val="28"/>
          <w:szCs w:val="28"/>
        </w:rPr>
        <w:t>Il est constitué des Commissions Consultatives Locales.</w:t>
      </w:r>
      <w:bookmarkEnd w:id="1"/>
      <w:bookmarkEnd w:id="2"/>
    </w:p>
    <w:p w:rsidR="00434E49" w:rsidRPr="00236358" w:rsidRDefault="00434E49" w:rsidP="00605712">
      <w:pPr>
        <w:pStyle w:val="Textebrut"/>
        <w:widowControl/>
        <w:spacing w:line="276" w:lineRule="auto"/>
        <w:contextualSpacing/>
        <w:outlineLvl w:val="0"/>
        <w:rPr>
          <w:rFonts w:ascii="Times New Roman" w:hAnsi="Times New Roman"/>
          <w:sz w:val="28"/>
          <w:szCs w:val="28"/>
        </w:rPr>
      </w:pPr>
      <w:bookmarkStart w:id="3" w:name="_Toc364779986"/>
      <w:bookmarkStart w:id="4" w:name="_Toc364780523"/>
      <w:r w:rsidRPr="00236358">
        <w:rPr>
          <w:rFonts w:ascii="Times New Roman" w:hAnsi="Times New Roman"/>
          <w:sz w:val="28"/>
          <w:szCs w:val="28"/>
        </w:rPr>
        <w:t>Elles ont pour objet :</w:t>
      </w:r>
      <w:bookmarkEnd w:id="3"/>
      <w:bookmarkEnd w:id="4"/>
    </w:p>
    <w:p w:rsidR="00434E49" w:rsidRPr="00236358" w:rsidRDefault="00434E49" w:rsidP="00605712">
      <w:pPr>
        <w:pStyle w:val="Textebrut"/>
        <w:widowControl/>
        <w:numPr>
          <w:ilvl w:val="0"/>
          <w:numId w:val="15"/>
        </w:numPr>
        <w:spacing w:line="276" w:lineRule="auto"/>
        <w:contextualSpacing/>
        <w:outlineLvl w:val="0"/>
        <w:rPr>
          <w:rFonts w:ascii="Times New Roman" w:hAnsi="Times New Roman"/>
          <w:sz w:val="28"/>
          <w:szCs w:val="28"/>
        </w:rPr>
      </w:pPr>
      <w:bookmarkStart w:id="5" w:name="_Toc364779987"/>
      <w:bookmarkStart w:id="6" w:name="_Toc364780524"/>
      <w:r w:rsidRPr="00236358">
        <w:rPr>
          <w:rFonts w:ascii="Times New Roman" w:hAnsi="Times New Roman"/>
          <w:sz w:val="28"/>
          <w:szCs w:val="28"/>
        </w:rPr>
        <w:t>d’informer les membres sur les activités du FPPN;</w:t>
      </w:r>
      <w:bookmarkEnd w:id="5"/>
      <w:bookmarkEnd w:id="6"/>
    </w:p>
    <w:p w:rsidR="00434E49" w:rsidRPr="00236358" w:rsidRDefault="00434E49" w:rsidP="00605712">
      <w:pPr>
        <w:pStyle w:val="Textebrut"/>
        <w:widowControl/>
        <w:numPr>
          <w:ilvl w:val="0"/>
          <w:numId w:val="15"/>
        </w:numPr>
        <w:spacing w:line="276" w:lineRule="auto"/>
        <w:contextualSpacing/>
        <w:outlineLvl w:val="0"/>
        <w:rPr>
          <w:rFonts w:ascii="Times New Roman" w:hAnsi="Times New Roman"/>
          <w:sz w:val="28"/>
          <w:szCs w:val="28"/>
        </w:rPr>
      </w:pPr>
      <w:bookmarkStart w:id="7" w:name="_Toc364779988"/>
      <w:bookmarkStart w:id="8" w:name="_Toc364780525"/>
      <w:r w:rsidRPr="00236358">
        <w:rPr>
          <w:rFonts w:ascii="Times New Roman" w:hAnsi="Times New Roman"/>
          <w:sz w:val="28"/>
          <w:szCs w:val="28"/>
        </w:rPr>
        <w:t>de recueillir leurs doléances, leurs suggestions, réclamations et observations en vue de les transmettre à la Direction Générale du FPPN;</w:t>
      </w:r>
      <w:bookmarkEnd w:id="7"/>
      <w:bookmarkEnd w:id="8"/>
    </w:p>
    <w:p w:rsidR="00434E49" w:rsidRPr="00236358" w:rsidRDefault="00434E49" w:rsidP="00605712">
      <w:pPr>
        <w:pStyle w:val="Textebrut"/>
        <w:widowControl/>
        <w:numPr>
          <w:ilvl w:val="0"/>
          <w:numId w:val="15"/>
        </w:numPr>
        <w:spacing w:line="276" w:lineRule="auto"/>
        <w:contextualSpacing/>
        <w:outlineLvl w:val="0"/>
        <w:rPr>
          <w:rFonts w:ascii="Times New Roman" w:hAnsi="Times New Roman"/>
          <w:sz w:val="28"/>
          <w:szCs w:val="28"/>
        </w:rPr>
      </w:pPr>
      <w:bookmarkStart w:id="9" w:name="_Toc364779989"/>
      <w:bookmarkStart w:id="10" w:name="_Toc364780526"/>
      <w:r w:rsidRPr="00236358">
        <w:rPr>
          <w:rFonts w:ascii="Times New Roman" w:hAnsi="Times New Roman"/>
          <w:sz w:val="28"/>
          <w:szCs w:val="28"/>
        </w:rPr>
        <w:t>de faire des propositions relatives à la gestion du FPPN.</w:t>
      </w:r>
      <w:bookmarkEnd w:id="9"/>
      <w:bookmarkEnd w:id="10"/>
    </w:p>
    <w:p w:rsidR="00434E49" w:rsidRPr="00236358" w:rsidRDefault="00434E49" w:rsidP="00605712">
      <w:pPr>
        <w:pStyle w:val="Textebrut"/>
        <w:widowControl/>
        <w:spacing w:line="276" w:lineRule="auto"/>
        <w:contextualSpacing/>
        <w:jc w:val="both"/>
        <w:outlineLvl w:val="0"/>
        <w:rPr>
          <w:rFonts w:ascii="Times New Roman" w:hAnsi="Times New Roman"/>
          <w:sz w:val="28"/>
          <w:szCs w:val="28"/>
        </w:rPr>
      </w:pPr>
      <w:bookmarkStart w:id="11" w:name="_Toc364779990"/>
      <w:bookmarkStart w:id="12" w:name="_Toc364780527"/>
      <w:r w:rsidRPr="00236358">
        <w:rPr>
          <w:rFonts w:ascii="Times New Roman" w:hAnsi="Times New Roman"/>
          <w:sz w:val="28"/>
          <w:szCs w:val="28"/>
        </w:rPr>
        <w:t xml:space="preserve">Chaque commission  locale est composée de : </w:t>
      </w:r>
      <w:bookmarkEnd w:id="11"/>
      <w:bookmarkEnd w:id="12"/>
    </w:p>
    <w:p w:rsidR="00434E49" w:rsidRPr="00236358" w:rsidRDefault="00434E49" w:rsidP="00605712">
      <w:pPr>
        <w:pStyle w:val="Textebrut"/>
        <w:widowControl/>
        <w:numPr>
          <w:ilvl w:val="0"/>
          <w:numId w:val="16"/>
        </w:numPr>
        <w:spacing w:line="276" w:lineRule="auto"/>
        <w:contextualSpacing/>
        <w:jc w:val="both"/>
        <w:outlineLvl w:val="0"/>
        <w:rPr>
          <w:rFonts w:ascii="Times New Roman" w:hAnsi="Times New Roman"/>
          <w:sz w:val="28"/>
          <w:szCs w:val="28"/>
        </w:rPr>
      </w:pPr>
      <w:r w:rsidRPr="00236358">
        <w:rPr>
          <w:rFonts w:ascii="Times New Roman" w:hAnsi="Times New Roman"/>
          <w:sz w:val="28"/>
          <w:szCs w:val="28"/>
        </w:rPr>
        <w:t>des Administrateurs;</w:t>
      </w:r>
    </w:p>
    <w:p w:rsidR="00434E49" w:rsidRPr="00236358" w:rsidRDefault="00434E49" w:rsidP="00605712">
      <w:pPr>
        <w:pStyle w:val="Textebrut"/>
        <w:widowControl/>
        <w:numPr>
          <w:ilvl w:val="0"/>
          <w:numId w:val="16"/>
        </w:numPr>
        <w:spacing w:line="276" w:lineRule="auto"/>
        <w:contextualSpacing/>
        <w:jc w:val="both"/>
        <w:outlineLvl w:val="0"/>
        <w:rPr>
          <w:rFonts w:ascii="Times New Roman" w:hAnsi="Times New Roman"/>
          <w:sz w:val="28"/>
          <w:szCs w:val="28"/>
        </w:rPr>
      </w:pPr>
      <w:r w:rsidRPr="00236358">
        <w:rPr>
          <w:rFonts w:ascii="Times New Roman" w:hAnsi="Times New Roman"/>
          <w:sz w:val="28"/>
          <w:szCs w:val="28"/>
        </w:rPr>
        <w:t>des Délégués de la Préfecture de Police de la localité;</w:t>
      </w:r>
    </w:p>
    <w:p w:rsidR="00434E49" w:rsidRPr="00236358" w:rsidRDefault="00434E49" w:rsidP="00605712">
      <w:pPr>
        <w:pStyle w:val="Textebrut"/>
        <w:widowControl/>
        <w:numPr>
          <w:ilvl w:val="0"/>
          <w:numId w:val="16"/>
        </w:numPr>
        <w:spacing w:line="276" w:lineRule="auto"/>
        <w:contextualSpacing/>
        <w:jc w:val="both"/>
        <w:outlineLvl w:val="0"/>
        <w:rPr>
          <w:rFonts w:ascii="Times New Roman" w:hAnsi="Times New Roman"/>
          <w:sz w:val="28"/>
          <w:szCs w:val="28"/>
        </w:rPr>
      </w:pPr>
      <w:r w:rsidRPr="00236358">
        <w:rPr>
          <w:rFonts w:ascii="Times New Roman" w:hAnsi="Times New Roman"/>
          <w:sz w:val="28"/>
          <w:szCs w:val="28"/>
        </w:rPr>
        <w:t>d’un représentant nommé par la Direction Générale du FPPN qui peut être soit un Administrateur, soit un Délégué ou tout autre policier.</w:t>
      </w:r>
    </w:p>
    <w:p w:rsidR="00434E49" w:rsidRPr="00236358" w:rsidRDefault="00434E49" w:rsidP="00605712">
      <w:pPr>
        <w:pStyle w:val="Textebrut"/>
        <w:widowControl/>
        <w:spacing w:line="276" w:lineRule="auto"/>
        <w:ind w:left="720"/>
        <w:contextualSpacing/>
        <w:jc w:val="both"/>
        <w:outlineLvl w:val="0"/>
        <w:rPr>
          <w:rFonts w:ascii="Times New Roman" w:hAnsi="Times New Roman"/>
          <w:sz w:val="28"/>
          <w:szCs w:val="28"/>
        </w:rPr>
      </w:pPr>
    </w:p>
    <w:p w:rsidR="00434E49" w:rsidRPr="00236358" w:rsidRDefault="00434E49" w:rsidP="00605712">
      <w:pPr>
        <w:pStyle w:val="Textebrut"/>
        <w:widowControl/>
        <w:spacing w:line="276" w:lineRule="auto"/>
        <w:contextualSpacing/>
        <w:jc w:val="both"/>
        <w:outlineLvl w:val="0"/>
        <w:rPr>
          <w:rFonts w:ascii="Times New Roman" w:hAnsi="Times New Roman"/>
          <w:sz w:val="28"/>
          <w:szCs w:val="28"/>
        </w:rPr>
      </w:pPr>
      <w:r w:rsidRPr="00236358">
        <w:rPr>
          <w:rFonts w:ascii="Times New Roman" w:hAnsi="Times New Roman"/>
          <w:sz w:val="28"/>
          <w:szCs w:val="28"/>
        </w:rPr>
        <w:t>Le représentant de la Direction Générale est le coordonnateur des activités de la Commission Consultative Locale.</w:t>
      </w:r>
    </w:p>
    <w:p w:rsidR="00434E49" w:rsidRPr="00236358" w:rsidRDefault="00434E49" w:rsidP="00605712">
      <w:pPr>
        <w:pStyle w:val="Textebrut"/>
        <w:widowControl/>
        <w:spacing w:line="276" w:lineRule="auto"/>
        <w:contextualSpacing/>
        <w:jc w:val="both"/>
        <w:outlineLvl w:val="0"/>
        <w:rPr>
          <w:rFonts w:ascii="Times New Roman" w:hAnsi="Times New Roman"/>
          <w:sz w:val="28"/>
          <w:szCs w:val="28"/>
        </w:rPr>
      </w:pPr>
      <w:r w:rsidRPr="00236358">
        <w:rPr>
          <w:rFonts w:ascii="Times New Roman" w:hAnsi="Times New Roman"/>
          <w:sz w:val="28"/>
          <w:szCs w:val="28"/>
        </w:rPr>
        <w:t>La Direction Générale peut apporter un appui financier à la Commission Consultative Locale sur présentation d’un rapport d’activités trimestrielle.</w:t>
      </w:r>
    </w:p>
    <w:p w:rsidR="00434E49" w:rsidRPr="00236358" w:rsidRDefault="00434E49" w:rsidP="00605712">
      <w:pPr>
        <w:jc w:val="both"/>
        <w:rPr>
          <w:rFonts w:ascii="Times New Roman" w:hAnsi="Times New Roman"/>
          <w:sz w:val="2"/>
          <w:szCs w:val="28"/>
        </w:rPr>
      </w:pPr>
    </w:p>
    <w:p w:rsidR="00434E49" w:rsidRPr="00236358" w:rsidRDefault="00434E49" w:rsidP="00605712">
      <w:pPr>
        <w:jc w:val="both"/>
        <w:rPr>
          <w:rFonts w:ascii="Times New Roman" w:hAnsi="Times New Roman"/>
          <w:sz w:val="28"/>
          <w:szCs w:val="28"/>
        </w:rPr>
      </w:pPr>
      <w:r w:rsidRPr="00236358">
        <w:rPr>
          <w:rFonts w:ascii="Times New Roman" w:hAnsi="Times New Roman"/>
          <w:sz w:val="28"/>
          <w:szCs w:val="28"/>
        </w:rPr>
        <w:t xml:space="preserve">Le Directeur Général détermine les modalités de fonctionnement des Commissions Consultatives Locales. </w:t>
      </w:r>
    </w:p>
    <w:p w:rsidR="00434E49" w:rsidRPr="00236358" w:rsidRDefault="00434E49" w:rsidP="00605712">
      <w:pPr>
        <w:jc w:val="both"/>
        <w:rPr>
          <w:rFonts w:ascii="Times New Roman" w:hAnsi="Times New Roman"/>
          <w:sz w:val="28"/>
          <w:szCs w:val="28"/>
        </w:rPr>
      </w:pPr>
      <w:r w:rsidRPr="00236358">
        <w:rPr>
          <w:rFonts w:ascii="Times New Roman" w:hAnsi="Times New Roman"/>
          <w:sz w:val="28"/>
          <w:szCs w:val="28"/>
        </w:rPr>
        <w:t>Elles se réunissent sur l'initiative du coordonnateur.</w:t>
      </w:r>
    </w:p>
    <w:p w:rsidR="00434E49" w:rsidRPr="00236358" w:rsidRDefault="00434E49" w:rsidP="00605712">
      <w:pPr>
        <w:jc w:val="both"/>
        <w:rPr>
          <w:rFonts w:ascii="Times New Roman" w:hAnsi="Times New Roman"/>
          <w:sz w:val="28"/>
          <w:szCs w:val="28"/>
        </w:rPr>
      </w:pPr>
      <w:r w:rsidRPr="00236358">
        <w:rPr>
          <w:rFonts w:ascii="Times New Roman" w:hAnsi="Times New Roman"/>
          <w:sz w:val="28"/>
          <w:szCs w:val="28"/>
        </w:rPr>
        <w:t>Les Commissions Consultatives dressent un procès - verbal de leurs réunions dont une copie est adressée au Directeur Général.</w:t>
      </w:r>
    </w:p>
    <w:p w:rsidR="00647CCC" w:rsidRPr="00236358" w:rsidRDefault="00647CCC" w:rsidP="00605712">
      <w:pPr>
        <w:rPr>
          <w:rFonts w:ascii="Times New Roman" w:hAnsi="Times New Roman"/>
          <w:sz w:val="28"/>
          <w:szCs w:val="28"/>
        </w:rPr>
      </w:pPr>
      <w:r w:rsidRPr="00236358">
        <w:rPr>
          <w:rFonts w:ascii="Times New Roman" w:hAnsi="Times New Roman"/>
          <w:sz w:val="28"/>
          <w:szCs w:val="28"/>
        </w:rPr>
        <w:br w:type="page"/>
      </w:r>
    </w:p>
    <w:p w:rsidR="00434E49" w:rsidRPr="0018344A" w:rsidRDefault="00D437FF" w:rsidP="00605712">
      <w:pPr>
        <w:pStyle w:val="Sansinterligne"/>
        <w:spacing w:line="276" w:lineRule="auto"/>
        <w:rPr>
          <w:b/>
          <w:sz w:val="36"/>
          <w:szCs w:val="36"/>
        </w:rPr>
      </w:pPr>
      <w:r w:rsidRPr="0018344A">
        <w:rPr>
          <w:b/>
          <w:sz w:val="36"/>
          <w:szCs w:val="36"/>
        </w:rPr>
        <w:lastRenderedPageBreak/>
        <w:t>TITRE II</w:t>
      </w:r>
    </w:p>
    <w:p w:rsidR="00434E49" w:rsidRPr="00236358" w:rsidRDefault="00D437FF" w:rsidP="00605712">
      <w:pPr>
        <w:shd w:val="clear" w:color="auto" w:fill="D9D9D9" w:themeFill="background1" w:themeFillShade="D9"/>
        <w:jc w:val="center"/>
        <w:rPr>
          <w:rFonts w:ascii="Times New Roman" w:hAnsi="Times New Roman"/>
          <w:b/>
          <w:sz w:val="44"/>
          <w:szCs w:val="44"/>
        </w:rPr>
      </w:pPr>
      <w:r w:rsidRPr="00236358">
        <w:rPr>
          <w:rFonts w:ascii="Times New Roman" w:hAnsi="Times New Roman"/>
          <w:b/>
          <w:sz w:val="44"/>
          <w:szCs w:val="44"/>
        </w:rPr>
        <w:t>OBLIGATIONS ET DROITS DES MEMBRES</w:t>
      </w:r>
    </w:p>
    <w:p w:rsidR="003B65DD" w:rsidRPr="00236358" w:rsidRDefault="003B65DD" w:rsidP="003B65DD">
      <w:pPr>
        <w:jc w:val="both"/>
        <w:rPr>
          <w:rFonts w:ascii="Times New Roman" w:hAnsi="Times New Roman"/>
          <w:sz w:val="32"/>
          <w:szCs w:val="32"/>
        </w:rPr>
      </w:pPr>
      <w:r w:rsidRPr="00236358">
        <w:rPr>
          <w:rFonts w:ascii="Times New Roman" w:hAnsi="Times New Roman"/>
          <w:b/>
          <w:sz w:val="32"/>
          <w:szCs w:val="32"/>
        </w:rPr>
        <w:t>CHAPITRE I: OBLIGATIONS DES MEMBRES</w:t>
      </w:r>
    </w:p>
    <w:p w:rsidR="00434E49" w:rsidRPr="0018344A" w:rsidRDefault="0095464B" w:rsidP="00605712">
      <w:pPr>
        <w:jc w:val="both"/>
        <w:rPr>
          <w:rFonts w:ascii="Times New Roman" w:hAnsi="Times New Roman"/>
          <w:b/>
          <w:sz w:val="28"/>
          <w:szCs w:val="28"/>
        </w:rPr>
      </w:pPr>
      <w:r w:rsidRPr="0018344A">
        <w:rPr>
          <w:rFonts w:ascii="Times New Roman" w:hAnsi="Times New Roman"/>
          <w:b/>
          <w:sz w:val="28"/>
          <w:szCs w:val="28"/>
        </w:rPr>
        <w:t>SECTION I : COTISATIONS DES MEMBRES</w:t>
      </w:r>
    </w:p>
    <w:p w:rsidR="00434E49" w:rsidRPr="00236358" w:rsidRDefault="00434E49" w:rsidP="00605712">
      <w:pPr>
        <w:spacing w:after="0"/>
        <w:jc w:val="both"/>
        <w:rPr>
          <w:rFonts w:ascii="Times New Roman" w:hAnsi="Times New Roman"/>
          <w:sz w:val="28"/>
          <w:szCs w:val="28"/>
        </w:rPr>
      </w:pPr>
      <w:r w:rsidRPr="00236358">
        <w:rPr>
          <w:rFonts w:ascii="Times New Roman" w:hAnsi="Times New Roman"/>
          <w:b/>
          <w:sz w:val="28"/>
          <w:szCs w:val="28"/>
        </w:rPr>
        <w:t>Article 33 : Cotisations "Maladie - maternité " et " invalidité- décès"</w:t>
      </w:r>
    </w:p>
    <w:p w:rsidR="00434E49" w:rsidRPr="00236358" w:rsidRDefault="00434E49" w:rsidP="00605712">
      <w:pPr>
        <w:pStyle w:val="Textebrut"/>
        <w:widowControl/>
        <w:spacing w:line="276" w:lineRule="auto"/>
        <w:contextualSpacing/>
        <w:jc w:val="both"/>
        <w:outlineLvl w:val="0"/>
        <w:rPr>
          <w:rFonts w:ascii="Times New Roman" w:hAnsi="Times New Roman"/>
          <w:sz w:val="28"/>
          <w:szCs w:val="28"/>
        </w:rPr>
      </w:pPr>
      <w:r w:rsidRPr="00236358">
        <w:rPr>
          <w:rFonts w:ascii="Times New Roman" w:hAnsi="Times New Roman"/>
          <w:sz w:val="28"/>
          <w:szCs w:val="28"/>
        </w:rPr>
        <w:t>Les cotis</w:t>
      </w:r>
      <w:r w:rsidR="001447FB" w:rsidRPr="00236358">
        <w:rPr>
          <w:rFonts w:ascii="Times New Roman" w:hAnsi="Times New Roman"/>
          <w:sz w:val="28"/>
          <w:szCs w:val="28"/>
        </w:rPr>
        <w:t>at</w:t>
      </w:r>
      <w:r w:rsidRPr="00236358">
        <w:rPr>
          <w:rFonts w:ascii="Times New Roman" w:hAnsi="Times New Roman"/>
          <w:sz w:val="28"/>
          <w:szCs w:val="28"/>
        </w:rPr>
        <w:t xml:space="preserve">ions obligatoires mensuelles s’élèvent à </w:t>
      </w:r>
      <w:r w:rsidR="00925B0E" w:rsidRPr="00236358">
        <w:rPr>
          <w:rFonts w:ascii="Times New Roman" w:hAnsi="Times New Roman"/>
          <w:sz w:val="28"/>
          <w:szCs w:val="28"/>
        </w:rPr>
        <w:t>5</w:t>
      </w:r>
      <w:r w:rsidRPr="00236358">
        <w:rPr>
          <w:rFonts w:ascii="Times New Roman" w:hAnsi="Times New Roman"/>
          <w:sz w:val="28"/>
          <w:szCs w:val="28"/>
        </w:rPr>
        <w:t>% de la solde de base du policier ou du salaire du civil et se répartissent comme suit :</w:t>
      </w:r>
    </w:p>
    <w:p w:rsidR="00434E49" w:rsidRPr="00236358" w:rsidRDefault="00925B0E" w:rsidP="00605712">
      <w:pPr>
        <w:pStyle w:val="Textebrut"/>
        <w:widowControl/>
        <w:numPr>
          <w:ilvl w:val="0"/>
          <w:numId w:val="17"/>
        </w:numPr>
        <w:spacing w:line="276" w:lineRule="auto"/>
        <w:contextualSpacing/>
        <w:jc w:val="both"/>
        <w:outlineLvl w:val="0"/>
        <w:rPr>
          <w:rFonts w:ascii="Times New Roman" w:hAnsi="Times New Roman"/>
          <w:sz w:val="28"/>
          <w:szCs w:val="28"/>
        </w:rPr>
      </w:pPr>
      <w:r w:rsidRPr="00236358">
        <w:rPr>
          <w:rFonts w:ascii="Times New Roman" w:hAnsi="Times New Roman"/>
          <w:sz w:val="28"/>
          <w:szCs w:val="28"/>
        </w:rPr>
        <w:t>3.5</w:t>
      </w:r>
      <w:r w:rsidR="00434E49" w:rsidRPr="00236358">
        <w:rPr>
          <w:rFonts w:ascii="Times New Roman" w:hAnsi="Times New Roman"/>
          <w:sz w:val="28"/>
          <w:szCs w:val="28"/>
        </w:rPr>
        <w:t>% au titre la Maladie-Maternité,</w:t>
      </w:r>
    </w:p>
    <w:p w:rsidR="00434E49" w:rsidRPr="00236358" w:rsidRDefault="00925B0E" w:rsidP="00605712">
      <w:pPr>
        <w:pStyle w:val="Textebrut"/>
        <w:widowControl/>
        <w:numPr>
          <w:ilvl w:val="0"/>
          <w:numId w:val="17"/>
        </w:numPr>
        <w:spacing w:line="276" w:lineRule="auto"/>
        <w:contextualSpacing/>
        <w:jc w:val="both"/>
        <w:outlineLvl w:val="0"/>
        <w:rPr>
          <w:rFonts w:ascii="Times New Roman" w:hAnsi="Times New Roman"/>
          <w:sz w:val="28"/>
          <w:szCs w:val="28"/>
        </w:rPr>
      </w:pPr>
      <w:r w:rsidRPr="00236358">
        <w:rPr>
          <w:rFonts w:ascii="Times New Roman" w:hAnsi="Times New Roman"/>
          <w:sz w:val="28"/>
          <w:szCs w:val="28"/>
        </w:rPr>
        <w:t>1.5</w:t>
      </w:r>
      <w:r w:rsidR="00434E49" w:rsidRPr="00236358">
        <w:rPr>
          <w:rFonts w:ascii="Times New Roman" w:hAnsi="Times New Roman"/>
          <w:sz w:val="28"/>
          <w:szCs w:val="28"/>
        </w:rPr>
        <w:t>% au titre de l’Invalidité-Décès.</w:t>
      </w:r>
    </w:p>
    <w:p w:rsidR="00434E49" w:rsidRPr="00236358" w:rsidRDefault="00434E49" w:rsidP="00605712">
      <w:pPr>
        <w:jc w:val="both"/>
        <w:rPr>
          <w:rFonts w:ascii="Times New Roman" w:hAnsi="Times New Roman"/>
          <w:b/>
          <w:sz w:val="28"/>
          <w:szCs w:val="28"/>
        </w:rPr>
      </w:pPr>
    </w:p>
    <w:p w:rsidR="00434E49" w:rsidRPr="00236358" w:rsidRDefault="00434E49" w:rsidP="00605712">
      <w:pPr>
        <w:spacing w:after="0"/>
        <w:jc w:val="both"/>
        <w:rPr>
          <w:rFonts w:ascii="Times New Roman" w:hAnsi="Times New Roman"/>
          <w:sz w:val="28"/>
          <w:szCs w:val="28"/>
        </w:rPr>
      </w:pPr>
      <w:r w:rsidRPr="00236358">
        <w:rPr>
          <w:rFonts w:ascii="Times New Roman" w:hAnsi="Times New Roman"/>
          <w:b/>
          <w:sz w:val="28"/>
          <w:szCs w:val="28"/>
        </w:rPr>
        <w:t xml:space="preserve">Article 34: Modalités de paiement des cotisations </w:t>
      </w:r>
    </w:p>
    <w:p w:rsidR="00434E49" w:rsidRPr="00236358" w:rsidRDefault="00434E49" w:rsidP="00605712">
      <w:pPr>
        <w:spacing w:after="0"/>
        <w:jc w:val="both"/>
        <w:rPr>
          <w:rFonts w:ascii="Times New Roman" w:hAnsi="Times New Roman"/>
          <w:sz w:val="28"/>
          <w:szCs w:val="28"/>
        </w:rPr>
      </w:pPr>
      <w:r w:rsidRPr="00236358">
        <w:rPr>
          <w:rFonts w:ascii="Times New Roman" w:hAnsi="Times New Roman"/>
          <w:sz w:val="28"/>
          <w:szCs w:val="28"/>
        </w:rPr>
        <w:t xml:space="preserve">Les cotisations et les remboursements des prestations sociales du </w:t>
      </w:r>
      <w:r w:rsidR="00987D3D" w:rsidRPr="00236358">
        <w:rPr>
          <w:rFonts w:ascii="Times New Roman" w:hAnsi="Times New Roman"/>
          <w:sz w:val="28"/>
          <w:szCs w:val="28"/>
        </w:rPr>
        <w:t>M</w:t>
      </w:r>
      <w:r w:rsidRPr="00236358">
        <w:rPr>
          <w:rFonts w:ascii="Times New Roman" w:hAnsi="Times New Roman"/>
          <w:sz w:val="28"/>
          <w:szCs w:val="28"/>
        </w:rPr>
        <w:t>embre</w:t>
      </w:r>
      <w:r w:rsidR="001447FB" w:rsidRPr="00236358">
        <w:rPr>
          <w:rFonts w:ascii="Times New Roman" w:hAnsi="Times New Roman"/>
          <w:sz w:val="28"/>
          <w:szCs w:val="28"/>
        </w:rPr>
        <w:t xml:space="preserve"> participant sont retenus sur son</w:t>
      </w:r>
      <w:r w:rsidRPr="00236358">
        <w:rPr>
          <w:rFonts w:ascii="Times New Roman" w:hAnsi="Times New Roman"/>
          <w:sz w:val="28"/>
          <w:szCs w:val="28"/>
        </w:rPr>
        <w:t xml:space="preserve"> solde et reversés au FPPN par le Trésor Public. </w:t>
      </w:r>
    </w:p>
    <w:p w:rsidR="00434E49" w:rsidRPr="00236358" w:rsidRDefault="00434E49" w:rsidP="00605712">
      <w:pPr>
        <w:jc w:val="both"/>
        <w:rPr>
          <w:rFonts w:ascii="Times New Roman" w:hAnsi="Times New Roman"/>
          <w:sz w:val="16"/>
          <w:szCs w:val="16"/>
        </w:rPr>
      </w:pPr>
    </w:p>
    <w:p w:rsidR="00605712" w:rsidRPr="0018344A" w:rsidRDefault="00434E49" w:rsidP="00605712">
      <w:pPr>
        <w:tabs>
          <w:tab w:val="left" w:pos="8197"/>
        </w:tabs>
        <w:jc w:val="both"/>
        <w:rPr>
          <w:rFonts w:ascii="Times New Roman" w:hAnsi="Times New Roman"/>
          <w:b/>
          <w:sz w:val="28"/>
          <w:szCs w:val="28"/>
        </w:rPr>
      </w:pPr>
      <w:r w:rsidRPr="0018344A">
        <w:rPr>
          <w:rFonts w:ascii="Times New Roman" w:hAnsi="Times New Roman"/>
          <w:b/>
          <w:sz w:val="28"/>
          <w:szCs w:val="28"/>
        </w:rPr>
        <w:t>SECTION II : DEFAUT DE PAIEMENT DES COTISATIONS</w:t>
      </w:r>
      <w:r w:rsidRPr="0018344A">
        <w:rPr>
          <w:rFonts w:ascii="Times New Roman" w:hAnsi="Times New Roman"/>
          <w:b/>
          <w:sz w:val="28"/>
          <w:szCs w:val="28"/>
        </w:rPr>
        <w:tab/>
      </w:r>
    </w:p>
    <w:p w:rsidR="00434E49" w:rsidRPr="00236358" w:rsidRDefault="00434E49" w:rsidP="00605712">
      <w:pPr>
        <w:jc w:val="both"/>
        <w:rPr>
          <w:rFonts w:ascii="Times New Roman" w:hAnsi="Times New Roman"/>
          <w:sz w:val="28"/>
          <w:szCs w:val="28"/>
        </w:rPr>
      </w:pPr>
      <w:r w:rsidRPr="00236358">
        <w:rPr>
          <w:rFonts w:ascii="Times New Roman" w:hAnsi="Times New Roman"/>
          <w:b/>
          <w:sz w:val="28"/>
          <w:szCs w:val="28"/>
        </w:rPr>
        <w:t>Article 35: Défaut de pa</w:t>
      </w:r>
      <w:r w:rsidR="00987D3D" w:rsidRPr="00236358">
        <w:rPr>
          <w:rFonts w:ascii="Times New Roman" w:hAnsi="Times New Roman"/>
          <w:b/>
          <w:sz w:val="28"/>
          <w:szCs w:val="28"/>
        </w:rPr>
        <w:t>iement des cotisations par les M</w:t>
      </w:r>
      <w:r w:rsidRPr="00236358">
        <w:rPr>
          <w:rFonts w:ascii="Times New Roman" w:hAnsi="Times New Roman"/>
          <w:b/>
          <w:sz w:val="28"/>
          <w:szCs w:val="28"/>
        </w:rPr>
        <w:t>embres participants</w:t>
      </w:r>
    </w:p>
    <w:p w:rsidR="00434E49" w:rsidRPr="00236358" w:rsidRDefault="00434E49" w:rsidP="00605712">
      <w:pPr>
        <w:jc w:val="both"/>
        <w:rPr>
          <w:rFonts w:ascii="Times New Roman" w:hAnsi="Times New Roman"/>
          <w:sz w:val="28"/>
          <w:szCs w:val="28"/>
        </w:rPr>
      </w:pPr>
      <w:r w:rsidRPr="00236358">
        <w:rPr>
          <w:rFonts w:ascii="Times New Roman" w:hAnsi="Times New Roman"/>
          <w:sz w:val="28"/>
          <w:szCs w:val="28"/>
        </w:rPr>
        <w:t xml:space="preserve">Le défaut de paiement des cotisations suspend les prestations du FPPN à l'égard du membre et de ses ayants droit si la défaillance lui est imputable. Les cotisations dues sont exigibles. </w:t>
      </w:r>
    </w:p>
    <w:p w:rsidR="00434E49" w:rsidRPr="00236358" w:rsidRDefault="00434E49" w:rsidP="00605712">
      <w:pPr>
        <w:jc w:val="both"/>
        <w:rPr>
          <w:rFonts w:ascii="Times New Roman" w:hAnsi="Times New Roman"/>
          <w:sz w:val="28"/>
          <w:szCs w:val="28"/>
        </w:rPr>
      </w:pPr>
      <w:r w:rsidRPr="00236358">
        <w:rPr>
          <w:rFonts w:ascii="Times New Roman" w:hAnsi="Times New Roman"/>
          <w:sz w:val="28"/>
          <w:szCs w:val="28"/>
        </w:rPr>
        <w:t xml:space="preserve">Elles peuvent faire l'objet d'un paiement échelonné, sur demande de l'intéressé après avis du Directeur Général du FPPN. </w:t>
      </w:r>
    </w:p>
    <w:p w:rsidR="00434E49" w:rsidRPr="00236358" w:rsidRDefault="00434E49" w:rsidP="00605712">
      <w:pPr>
        <w:jc w:val="both"/>
        <w:rPr>
          <w:rFonts w:ascii="Times New Roman" w:hAnsi="Times New Roman"/>
          <w:sz w:val="28"/>
          <w:szCs w:val="28"/>
        </w:rPr>
      </w:pPr>
      <w:r w:rsidRPr="00236358">
        <w:rPr>
          <w:rFonts w:ascii="Times New Roman" w:hAnsi="Times New Roman"/>
          <w:sz w:val="28"/>
          <w:szCs w:val="28"/>
        </w:rPr>
        <w:t>Si le défaut de paiement ne lui est pas imputable, il continue de bénéficier des prestations du FPPN.</w:t>
      </w:r>
    </w:p>
    <w:p w:rsidR="00434E49" w:rsidRPr="0018344A" w:rsidRDefault="0018344A" w:rsidP="00605712">
      <w:pPr>
        <w:jc w:val="both"/>
        <w:rPr>
          <w:rFonts w:ascii="Times New Roman" w:hAnsi="Times New Roman"/>
          <w:b/>
          <w:sz w:val="8"/>
          <w:szCs w:val="28"/>
        </w:rPr>
      </w:pPr>
      <w:r>
        <w:rPr>
          <w:rFonts w:ascii="Times New Roman" w:hAnsi="Times New Roman"/>
          <w:b/>
          <w:sz w:val="28"/>
          <w:szCs w:val="28"/>
        </w:rPr>
        <w:t xml:space="preserve"> </w:t>
      </w:r>
    </w:p>
    <w:p w:rsidR="00434E49" w:rsidRPr="00236358" w:rsidRDefault="00434E49" w:rsidP="00605712">
      <w:pPr>
        <w:spacing w:after="0"/>
        <w:jc w:val="both"/>
        <w:rPr>
          <w:rFonts w:ascii="Times New Roman" w:hAnsi="Times New Roman"/>
          <w:sz w:val="28"/>
          <w:szCs w:val="28"/>
        </w:rPr>
      </w:pPr>
      <w:r w:rsidRPr="00236358">
        <w:rPr>
          <w:rFonts w:ascii="Times New Roman" w:hAnsi="Times New Roman"/>
          <w:b/>
          <w:sz w:val="28"/>
          <w:szCs w:val="28"/>
        </w:rPr>
        <w:t>Article 36 : Modification de la situation matrimoniale</w:t>
      </w:r>
    </w:p>
    <w:p w:rsidR="00434E49" w:rsidRPr="00236358" w:rsidRDefault="00434E49" w:rsidP="00605712">
      <w:pPr>
        <w:spacing w:after="0"/>
        <w:jc w:val="both"/>
        <w:rPr>
          <w:rFonts w:ascii="Times New Roman" w:hAnsi="Times New Roman"/>
          <w:sz w:val="28"/>
          <w:szCs w:val="28"/>
        </w:rPr>
      </w:pPr>
      <w:r w:rsidRPr="00236358">
        <w:rPr>
          <w:rFonts w:ascii="Times New Roman" w:hAnsi="Times New Roman"/>
          <w:sz w:val="28"/>
          <w:szCs w:val="28"/>
        </w:rPr>
        <w:t xml:space="preserve">Le membre </w:t>
      </w:r>
      <w:r w:rsidRPr="00236358">
        <w:rPr>
          <w:rFonts w:ascii="Times New Roman" w:hAnsi="Times New Roman"/>
          <w:b/>
          <w:sz w:val="28"/>
          <w:szCs w:val="28"/>
        </w:rPr>
        <w:t>participant</w:t>
      </w:r>
      <w:r w:rsidRPr="00236358">
        <w:rPr>
          <w:rFonts w:ascii="Times New Roman" w:hAnsi="Times New Roman"/>
          <w:sz w:val="28"/>
          <w:szCs w:val="28"/>
        </w:rPr>
        <w:t xml:space="preserve"> est tenu d'informer sans délai le FPPN de toute modification qui intervient dans sa  situation matrimoniale.</w:t>
      </w:r>
    </w:p>
    <w:p w:rsidR="006E15BC" w:rsidRPr="00236358" w:rsidRDefault="006E15BC" w:rsidP="00605712">
      <w:pPr>
        <w:rPr>
          <w:rFonts w:ascii="Times New Roman" w:hAnsi="Times New Roman"/>
          <w:b/>
          <w:sz w:val="28"/>
          <w:szCs w:val="28"/>
        </w:rPr>
      </w:pPr>
      <w:r w:rsidRPr="00236358">
        <w:rPr>
          <w:rFonts w:ascii="Times New Roman" w:hAnsi="Times New Roman"/>
          <w:b/>
          <w:sz w:val="28"/>
          <w:szCs w:val="28"/>
        </w:rPr>
        <w:br w:type="page"/>
      </w:r>
    </w:p>
    <w:p w:rsidR="00434E49" w:rsidRPr="00236358" w:rsidRDefault="008647D9" w:rsidP="00605712">
      <w:pPr>
        <w:jc w:val="both"/>
        <w:rPr>
          <w:rFonts w:ascii="Times New Roman" w:hAnsi="Times New Roman"/>
          <w:sz w:val="32"/>
          <w:szCs w:val="32"/>
        </w:rPr>
      </w:pPr>
      <w:r w:rsidRPr="00236358">
        <w:rPr>
          <w:rFonts w:ascii="Times New Roman" w:hAnsi="Times New Roman"/>
          <w:b/>
          <w:sz w:val="32"/>
          <w:szCs w:val="32"/>
        </w:rPr>
        <w:lastRenderedPageBreak/>
        <w:t>CHAPITRE II: DROITS DES MEMBRES</w:t>
      </w:r>
    </w:p>
    <w:p w:rsidR="00434E49" w:rsidRPr="0018344A" w:rsidRDefault="00FD1848" w:rsidP="00605712">
      <w:pPr>
        <w:jc w:val="both"/>
        <w:rPr>
          <w:rFonts w:ascii="Times New Roman" w:hAnsi="Times New Roman"/>
          <w:b/>
          <w:sz w:val="28"/>
          <w:szCs w:val="28"/>
        </w:rPr>
      </w:pPr>
      <w:r w:rsidRPr="0018344A">
        <w:rPr>
          <w:rFonts w:ascii="Times New Roman" w:hAnsi="Times New Roman"/>
          <w:b/>
          <w:sz w:val="28"/>
          <w:szCs w:val="28"/>
        </w:rPr>
        <w:t xml:space="preserve">SECTION I </w:t>
      </w:r>
      <w:r w:rsidR="00434E49" w:rsidRPr="0018344A">
        <w:rPr>
          <w:rFonts w:ascii="Times New Roman" w:hAnsi="Times New Roman"/>
          <w:b/>
          <w:sz w:val="28"/>
          <w:szCs w:val="28"/>
        </w:rPr>
        <w:t>- LE BENEFICE DES PRESTATIONS</w:t>
      </w:r>
    </w:p>
    <w:p w:rsidR="00434E49" w:rsidRPr="00236358" w:rsidRDefault="00434E49" w:rsidP="00605712">
      <w:pPr>
        <w:spacing w:after="0"/>
        <w:jc w:val="both"/>
        <w:rPr>
          <w:rFonts w:ascii="Times New Roman" w:hAnsi="Times New Roman"/>
          <w:sz w:val="28"/>
          <w:szCs w:val="28"/>
        </w:rPr>
      </w:pPr>
      <w:r w:rsidRPr="00236358">
        <w:rPr>
          <w:rFonts w:ascii="Times New Roman" w:hAnsi="Times New Roman"/>
          <w:b/>
          <w:sz w:val="28"/>
          <w:szCs w:val="28"/>
        </w:rPr>
        <w:t>Article 37: Carte de membre FPPN</w:t>
      </w:r>
    </w:p>
    <w:p w:rsidR="00434E49" w:rsidRPr="00236358" w:rsidRDefault="00434E49" w:rsidP="00605712">
      <w:pPr>
        <w:spacing w:after="0"/>
        <w:jc w:val="both"/>
        <w:rPr>
          <w:rFonts w:ascii="Times New Roman" w:hAnsi="Times New Roman"/>
          <w:sz w:val="28"/>
          <w:szCs w:val="28"/>
        </w:rPr>
      </w:pPr>
      <w:r w:rsidRPr="00236358">
        <w:rPr>
          <w:rFonts w:ascii="Times New Roman" w:hAnsi="Times New Roman"/>
          <w:sz w:val="28"/>
          <w:szCs w:val="28"/>
        </w:rPr>
        <w:t xml:space="preserve">Il est délivré au Membre participant et à ses ayants droit une carte de santé FPPN. </w:t>
      </w:r>
    </w:p>
    <w:p w:rsidR="00434E49" w:rsidRPr="00236358" w:rsidRDefault="00434E49" w:rsidP="00605712">
      <w:pPr>
        <w:jc w:val="both"/>
        <w:rPr>
          <w:rFonts w:ascii="Times New Roman" w:hAnsi="Times New Roman"/>
          <w:sz w:val="28"/>
          <w:szCs w:val="28"/>
        </w:rPr>
      </w:pPr>
      <w:r w:rsidRPr="00236358">
        <w:rPr>
          <w:rFonts w:ascii="Times New Roman" w:hAnsi="Times New Roman"/>
          <w:sz w:val="28"/>
          <w:szCs w:val="28"/>
        </w:rPr>
        <w:t xml:space="preserve">L'utilisation de cette carte est strictement limitée aux besoins personnels de santé de son titulaire et de ses ayants droit. </w:t>
      </w:r>
    </w:p>
    <w:p w:rsidR="008647D9" w:rsidRPr="00236358" w:rsidRDefault="00434E49" w:rsidP="00605712">
      <w:pPr>
        <w:jc w:val="both"/>
        <w:rPr>
          <w:rFonts w:ascii="Times New Roman" w:hAnsi="Times New Roman"/>
          <w:sz w:val="28"/>
          <w:szCs w:val="28"/>
        </w:rPr>
      </w:pPr>
      <w:r w:rsidRPr="00236358">
        <w:rPr>
          <w:rFonts w:ascii="Times New Roman" w:hAnsi="Times New Roman"/>
          <w:sz w:val="28"/>
          <w:szCs w:val="28"/>
        </w:rPr>
        <w:t>La carte de santé matérialise son adhésion au FPPN. Les cartes de santé des membres participants et de leurs ayants droit ainsi que les duplicatas des cartes délivrées, sont à la charge du membre participant</w:t>
      </w:r>
    </w:p>
    <w:p w:rsidR="00434E49" w:rsidRPr="00236358" w:rsidRDefault="00434E49" w:rsidP="00605712">
      <w:pPr>
        <w:spacing w:after="0"/>
        <w:jc w:val="both"/>
        <w:rPr>
          <w:rFonts w:ascii="Times New Roman" w:hAnsi="Times New Roman"/>
          <w:sz w:val="28"/>
          <w:szCs w:val="28"/>
        </w:rPr>
      </w:pPr>
      <w:r w:rsidRPr="00236358">
        <w:rPr>
          <w:rFonts w:ascii="Times New Roman" w:hAnsi="Times New Roman"/>
          <w:b/>
          <w:sz w:val="28"/>
          <w:szCs w:val="28"/>
        </w:rPr>
        <w:t>Article 38: Restitution de la carte de membre</w:t>
      </w:r>
    </w:p>
    <w:p w:rsidR="00434E49" w:rsidRPr="00236358" w:rsidRDefault="00434E49" w:rsidP="00605712">
      <w:pPr>
        <w:spacing w:after="0"/>
        <w:jc w:val="both"/>
        <w:rPr>
          <w:rFonts w:ascii="Times New Roman" w:hAnsi="Times New Roman"/>
          <w:sz w:val="28"/>
          <w:szCs w:val="28"/>
        </w:rPr>
      </w:pPr>
      <w:r w:rsidRPr="00236358">
        <w:rPr>
          <w:rFonts w:ascii="Times New Roman" w:hAnsi="Times New Roman"/>
          <w:sz w:val="28"/>
          <w:szCs w:val="28"/>
        </w:rPr>
        <w:t>La carte doit être restituée au FPPN dans les cas suivants:</w:t>
      </w:r>
    </w:p>
    <w:p w:rsidR="008647D9" w:rsidRPr="00236358" w:rsidRDefault="008647D9" w:rsidP="00605712">
      <w:pPr>
        <w:pStyle w:val="Paragraphedeliste"/>
        <w:numPr>
          <w:ilvl w:val="0"/>
          <w:numId w:val="18"/>
        </w:numPr>
        <w:spacing w:line="276" w:lineRule="auto"/>
        <w:rPr>
          <w:rFonts w:ascii="Times New Roman" w:hAnsi="Times New Roman"/>
          <w:sz w:val="28"/>
          <w:szCs w:val="28"/>
        </w:rPr>
      </w:pPr>
      <w:r w:rsidRPr="00236358">
        <w:rPr>
          <w:rFonts w:ascii="Times New Roman" w:hAnsi="Times New Roman"/>
          <w:sz w:val="28"/>
          <w:szCs w:val="28"/>
        </w:rPr>
        <w:t xml:space="preserve">départ à la retraite; </w:t>
      </w:r>
    </w:p>
    <w:p w:rsidR="00434E49" w:rsidRPr="00236358" w:rsidRDefault="00434E49" w:rsidP="00605712">
      <w:pPr>
        <w:pStyle w:val="Paragraphedeliste"/>
        <w:numPr>
          <w:ilvl w:val="0"/>
          <w:numId w:val="18"/>
        </w:numPr>
        <w:spacing w:line="276" w:lineRule="auto"/>
        <w:rPr>
          <w:rFonts w:ascii="Times New Roman" w:hAnsi="Times New Roman"/>
          <w:sz w:val="28"/>
          <w:szCs w:val="28"/>
        </w:rPr>
      </w:pPr>
      <w:r w:rsidRPr="00236358">
        <w:rPr>
          <w:rFonts w:ascii="Times New Roman" w:hAnsi="Times New Roman"/>
          <w:sz w:val="28"/>
          <w:szCs w:val="28"/>
        </w:rPr>
        <w:t>radiation;</w:t>
      </w:r>
    </w:p>
    <w:p w:rsidR="00434E49" w:rsidRPr="00236358" w:rsidRDefault="00434E49" w:rsidP="00605712">
      <w:pPr>
        <w:pStyle w:val="Paragraphedeliste"/>
        <w:numPr>
          <w:ilvl w:val="0"/>
          <w:numId w:val="18"/>
        </w:numPr>
        <w:spacing w:line="276" w:lineRule="auto"/>
        <w:rPr>
          <w:rFonts w:ascii="Times New Roman" w:hAnsi="Times New Roman"/>
          <w:sz w:val="28"/>
          <w:szCs w:val="28"/>
        </w:rPr>
      </w:pPr>
      <w:r w:rsidRPr="00236358">
        <w:rPr>
          <w:rFonts w:ascii="Times New Roman" w:hAnsi="Times New Roman"/>
          <w:sz w:val="28"/>
          <w:szCs w:val="28"/>
        </w:rPr>
        <w:t>démission;</w:t>
      </w:r>
    </w:p>
    <w:p w:rsidR="00434E49" w:rsidRPr="00236358" w:rsidRDefault="00434E49" w:rsidP="00605712">
      <w:pPr>
        <w:pStyle w:val="Paragraphedeliste"/>
        <w:numPr>
          <w:ilvl w:val="0"/>
          <w:numId w:val="18"/>
        </w:numPr>
        <w:spacing w:line="276" w:lineRule="auto"/>
        <w:rPr>
          <w:rFonts w:ascii="Times New Roman" w:hAnsi="Times New Roman"/>
          <w:sz w:val="28"/>
          <w:szCs w:val="28"/>
        </w:rPr>
      </w:pPr>
      <w:r w:rsidRPr="00236358">
        <w:rPr>
          <w:rFonts w:ascii="Times New Roman" w:hAnsi="Times New Roman"/>
          <w:sz w:val="28"/>
          <w:szCs w:val="28"/>
        </w:rPr>
        <w:t>mise en disponibilité;</w:t>
      </w:r>
    </w:p>
    <w:p w:rsidR="00434E49" w:rsidRPr="00236358" w:rsidRDefault="00434E49" w:rsidP="00605712">
      <w:pPr>
        <w:pStyle w:val="Paragraphedeliste"/>
        <w:numPr>
          <w:ilvl w:val="0"/>
          <w:numId w:val="18"/>
        </w:numPr>
        <w:spacing w:line="276" w:lineRule="auto"/>
        <w:rPr>
          <w:rFonts w:ascii="Times New Roman" w:hAnsi="Times New Roman"/>
          <w:sz w:val="28"/>
          <w:szCs w:val="28"/>
        </w:rPr>
      </w:pPr>
      <w:r w:rsidRPr="00236358">
        <w:rPr>
          <w:rFonts w:ascii="Times New Roman" w:hAnsi="Times New Roman"/>
          <w:sz w:val="28"/>
          <w:szCs w:val="28"/>
        </w:rPr>
        <w:t>décès.</w:t>
      </w:r>
    </w:p>
    <w:p w:rsidR="008647D9" w:rsidRPr="0018344A" w:rsidRDefault="008647D9" w:rsidP="00605712">
      <w:pPr>
        <w:pStyle w:val="Paragraphedeliste"/>
        <w:spacing w:line="276" w:lineRule="auto"/>
        <w:ind w:firstLine="0"/>
        <w:rPr>
          <w:rFonts w:ascii="Times New Roman" w:hAnsi="Times New Roman"/>
          <w:sz w:val="8"/>
          <w:szCs w:val="28"/>
        </w:rPr>
      </w:pPr>
    </w:p>
    <w:p w:rsidR="00434E49" w:rsidRPr="00236358" w:rsidRDefault="00434E49" w:rsidP="00605712">
      <w:pPr>
        <w:spacing w:after="0"/>
        <w:jc w:val="both"/>
        <w:rPr>
          <w:rFonts w:ascii="Times New Roman" w:hAnsi="Times New Roman"/>
          <w:sz w:val="28"/>
          <w:szCs w:val="28"/>
        </w:rPr>
      </w:pPr>
      <w:r w:rsidRPr="00236358">
        <w:rPr>
          <w:rFonts w:ascii="Times New Roman" w:hAnsi="Times New Roman"/>
          <w:b/>
          <w:sz w:val="28"/>
          <w:szCs w:val="28"/>
        </w:rPr>
        <w:t>Article 39: Principe de base du bénéfice des prestations</w:t>
      </w:r>
    </w:p>
    <w:p w:rsidR="00434E49" w:rsidRPr="00236358" w:rsidRDefault="00434E49" w:rsidP="00605712">
      <w:pPr>
        <w:spacing w:after="0"/>
        <w:jc w:val="both"/>
        <w:rPr>
          <w:rFonts w:ascii="Times New Roman" w:hAnsi="Times New Roman"/>
          <w:sz w:val="28"/>
          <w:szCs w:val="28"/>
        </w:rPr>
      </w:pPr>
      <w:r w:rsidRPr="00236358">
        <w:rPr>
          <w:rFonts w:ascii="Times New Roman" w:hAnsi="Times New Roman"/>
          <w:sz w:val="28"/>
          <w:szCs w:val="28"/>
        </w:rPr>
        <w:t xml:space="preserve">Ne peuvent bénéficier des avantages et des prestations du FPPN que les membres à jour de leurs cotisations. </w:t>
      </w:r>
    </w:p>
    <w:p w:rsidR="008647D9" w:rsidRPr="0018344A" w:rsidRDefault="008647D9" w:rsidP="00605712">
      <w:pPr>
        <w:spacing w:after="0"/>
        <w:jc w:val="both"/>
        <w:rPr>
          <w:rFonts w:ascii="Times New Roman" w:hAnsi="Times New Roman"/>
          <w:sz w:val="14"/>
          <w:szCs w:val="28"/>
        </w:rPr>
      </w:pPr>
    </w:p>
    <w:p w:rsidR="00434E49" w:rsidRPr="00236358" w:rsidRDefault="00434E49" w:rsidP="00605712">
      <w:pPr>
        <w:spacing w:after="0"/>
        <w:jc w:val="both"/>
        <w:rPr>
          <w:rFonts w:ascii="Times New Roman" w:hAnsi="Times New Roman"/>
          <w:sz w:val="28"/>
          <w:szCs w:val="28"/>
        </w:rPr>
      </w:pPr>
      <w:r w:rsidRPr="00236358">
        <w:rPr>
          <w:rFonts w:ascii="Times New Roman" w:hAnsi="Times New Roman"/>
          <w:b/>
          <w:sz w:val="28"/>
          <w:szCs w:val="28"/>
        </w:rPr>
        <w:t>Article 40: Bénéficiaires des prestations</w:t>
      </w:r>
    </w:p>
    <w:p w:rsidR="00434E49" w:rsidRPr="00236358" w:rsidRDefault="00434E49" w:rsidP="00605712">
      <w:pPr>
        <w:spacing w:after="0"/>
        <w:jc w:val="both"/>
        <w:rPr>
          <w:rFonts w:ascii="Times New Roman" w:hAnsi="Times New Roman"/>
          <w:sz w:val="28"/>
          <w:szCs w:val="28"/>
        </w:rPr>
      </w:pPr>
      <w:r w:rsidRPr="00236358">
        <w:rPr>
          <w:rFonts w:ascii="Times New Roman" w:hAnsi="Times New Roman"/>
          <w:sz w:val="28"/>
          <w:szCs w:val="28"/>
        </w:rPr>
        <w:t xml:space="preserve">Les Membres participants et leurs ayants droit bénéficient de l'ensemble des prestations du FPPN selon les conditions et modalités fixées par le cahier des charges des régimes des prestations sociales. </w:t>
      </w:r>
    </w:p>
    <w:p w:rsidR="00434E49" w:rsidRPr="00236358" w:rsidRDefault="00434E49" w:rsidP="00605712">
      <w:pPr>
        <w:jc w:val="both"/>
        <w:rPr>
          <w:rFonts w:ascii="Times New Roman" w:hAnsi="Times New Roman"/>
          <w:sz w:val="28"/>
          <w:szCs w:val="28"/>
        </w:rPr>
      </w:pPr>
      <w:r w:rsidRPr="00236358">
        <w:rPr>
          <w:rFonts w:ascii="Times New Roman" w:hAnsi="Times New Roman"/>
          <w:sz w:val="28"/>
          <w:szCs w:val="28"/>
        </w:rPr>
        <w:t>Ces prestations sont liées à la couverture des risques Maladie, Maternité, invalidité et décès.</w:t>
      </w:r>
    </w:p>
    <w:p w:rsidR="00434E49" w:rsidRPr="00236358" w:rsidRDefault="00434E49" w:rsidP="00605712">
      <w:pPr>
        <w:jc w:val="both"/>
        <w:rPr>
          <w:rFonts w:ascii="Times New Roman" w:hAnsi="Times New Roman"/>
          <w:sz w:val="28"/>
          <w:szCs w:val="28"/>
        </w:rPr>
      </w:pPr>
      <w:r w:rsidRPr="00236358">
        <w:rPr>
          <w:rFonts w:ascii="Times New Roman" w:hAnsi="Times New Roman"/>
          <w:sz w:val="28"/>
          <w:szCs w:val="28"/>
        </w:rPr>
        <w:t>Les Ayants droit sont:</w:t>
      </w:r>
    </w:p>
    <w:p w:rsidR="00434E49" w:rsidRPr="00236358" w:rsidRDefault="00434E49" w:rsidP="00605712">
      <w:pPr>
        <w:jc w:val="both"/>
        <w:rPr>
          <w:rFonts w:ascii="Times New Roman" w:hAnsi="Times New Roman"/>
          <w:sz w:val="28"/>
          <w:szCs w:val="28"/>
        </w:rPr>
      </w:pPr>
      <w:r w:rsidRPr="00236358">
        <w:rPr>
          <w:rFonts w:ascii="Times New Roman" w:hAnsi="Times New Roman"/>
          <w:sz w:val="28"/>
          <w:szCs w:val="28"/>
        </w:rPr>
        <w:t xml:space="preserve">Le conjoint. </w:t>
      </w:r>
    </w:p>
    <w:p w:rsidR="00434E49" w:rsidRPr="00236358" w:rsidRDefault="00434E49" w:rsidP="000C2A52">
      <w:pPr>
        <w:pStyle w:val="Paragraphedeliste"/>
        <w:numPr>
          <w:ilvl w:val="0"/>
          <w:numId w:val="20"/>
        </w:numPr>
        <w:spacing w:line="276" w:lineRule="auto"/>
        <w:ind w:right="-2"/>
        <w:rPr>
          <w:rFonts w:ascii="Times New Roman" w:hAnsi="Times New Roman"/>
          <w:sz w:val="28"/>
          <w:szCs w:val="28"/>
        </w:rPr>
      </w:pPr>
      <w:r w:rsidRPr="00236358">
        <w:rPr>
          <w:rFonts w:ascii="Times New Roman" w:hAnsi="Times New Roman"/>
          <w:sz w:val="28"/>
          <w:szCs w:val="28"/>
        </w:rPr>
        <w:t xml:space="preserve">Les enfants mineurs de zéro à </w:t>
      </w:r>
      <w:r w:rsidR="00AA315C" w:rsidRPr="00236358">
        <w:rPr>
          <w:rFonts w:ascii="Times New Roman" w:hAnsi="Times New Roman"/>
          <w:sz w:val="28"/>
          <w:szCs w:val="28"/>
        </w:rPr>
        <w:t>dix-huit</w:t>
      </w:r>
      <w:r w:rsidRPr="00236358">
        <w:rPr>
          <w:rFonts w:ascii="Times New Roman" w:hAnsi="Times New Roman"/>
          <w:sz w:val="28"/>
          <w:szCs w:val="28"/>
        </w:rPr>
        <w:t xml:space="preserve"> ans non révolus pour la couverture médicale. Le nombre d’enfants pris en charge ne doit pas excéder cinq (05). </w:t>
      </w:r>
    </w:p>
    <w:p w:rsidR="00434E49" w:rsidRPr="00236358" w:rsidRDefault="00434E49" w:rsidP="000C2A52">
      <w:pPr>
        <w:pStyle w:val="Paragraphedeliste"/>
        <w:numPr>
          <w:ilvl w:val="0"/>
          <w:numId w:val="19"/>
        </w:numPr>
        <w:spacing w:line="276" w:lineRule="auto"/>
        <w:ind w:right="-2"/>
        <w:rPr>
          <w:rFonts w:ascii="Times New Roman" w:hAnsi="Times New Roman"/>
          <w:sz w:val="28"/>
          <w:szCs w:val="28"/>
        </w:rPr>
      </w:pPr>
      <w:r w:rsidRPr="00236358">
        <w:rPr>
          <w:rFonts w:ascii="Times New Roman" w:hAnsi="Times New Roman"/>
          <w:sz w:val="28"/>
          <w:szCs w:val="28"/>
        </w:rPr>
        <w:t>Le concubin (e) déclaré (e),</w:t>
      </w:r>
    </w:p>
    <w:p w:rsidR="00434E49" w:rsidRPr="00236358" w:rsidRDefault="00434E49" w:rsidP="000C2A52">
      <w:pPr>
        <w:pStyle w:val="Paragraphedeliste"/>
        <w:numPr>
          <w:ilvl w:val="0"/>
          <w:numId w:val="19"/>
        </w:numPr>
        <w:spacing w:line="276" w:lineRule="auto"/>
        <w:ind w:right="-2"/>
        <w:rPr>
          <w:rFonts w:ascii="Times New Roman" w:hAnsi="Times New Roman"/>
          <w:sz w:val="28"/>
          <w:szCs w:val="28"/>
        </w:rPr>
      </w:pPr>
      <w:r w:rsidRPr="00236358">
        <w:rPr>
          <w:rFonts w:ascii="Times New Roman" w:hAnsi="Times New Roman"/>
          <w:sz w:val="28"/>
          <w:szCs w:val="28"/>
        </w:rPr>
        <w:t xml:space="preserve">Les enfants mineurs de sept à </w:t>
      </w:r>
      <w:r w:rsidR="00AA315C" w:rsidRPr="00236358">
        <w:rPr>
          <w:rFonts w:ascii="Times New Roman" w:hAnsi="Times New Roman"/>
          <w:sz w:val="28"/>
          <w:szCs w:val="28"/>
        </w:rPr>
        <w:t xml:space="preserve">dix-huit </w:t>
      </w:r>
      <w:r w:rsidRPr="00236358">
        <w:rPr>
          <w:rFonts w:ascii="Times New Roman" w:hAnsi="Times New Roman"/>
          <w:sz w:val="28"/>
          <w:szCs w:val="28"/>
        </w:rPr>
        <w:t>ans non révolus pour l’allocation de décès. Le nombre d’enfants ainsi concernés ne peut dépasser quatre (04).</w:t>
      </w:r>
    </w:p>
    <w:p w:rsidR="00434E49" w:rsidRPr="00236358" w:rsidRDefault="00434E49" w:rsidP="00605712">
      <w:pPr>
        <w:spacing w:after="0"/>
        <w:jc w:val="both"/>
        <w:rPr>
          <w:rFonts w:ascii="Times New Roman" w:hAnsi="Times New Roman"/>
          <w:b/>
          <w:sz w:val="28"/>
          <w:szCs w:val="28"/>
        </w:rPr>
      </w:pPr>
      <w:r w:rsidRPr="00236358">
        <w:rPr>
          <w:rFonts w:ascii="Times New Roman" w:hAnsi="Times New Roman"/>
          <w:b/>
          <w:sz w:val="28"/>
          <w:szCs w:val="28"/>
        </w:rPr>
        <w:lastRenderedPageBreak/>
        <w:t>Article 41: Couverture des risques maladies ou accidents</w:t>
      </w:r>
    </w:p>
    <w:p w:rsidR="00434E49" w:rsidRPr="00236358" w:rsidRDefault="00434E49" w:rsidP="00605712">
      <w:pPr>
        <w:spacing w:after="0"/>
        <w:jc w:val="both"/>
        <w:rPr>
          <w:rFonts w:ascii="Times New Roman" w:hAnsi="Times New Roman"/>
          <w:sz w:val="28"/>
          <w:szCs w:val="28"/>
        </w:rPr>
      </w:pPr>
      <w:r w:rsidRPr="00236358">
        <w:rPr>
          <w:rFonts w:ascii="Times New Roman" w:hAnsi="Times New Roman"/>
          <w:sz w:val="28"/>
          <w:szCs w:val="28"/>
        </w:rPr>
        <w:t>La couverture risques maladie et accidents fait l’objet d’un cahier des charges dénommé « cahier des charge du régime des prestations sociales du FPPN ».</w:t>
      </w:r>
    </w:p>
    <w:p w:rsidR="00434E49" w:rsidRPr="00236358" w:rsidRDefault="00434E49" w:rsidP="00605712">
      <w:pPr>
        <w:jc w:val="both"/>
        <w:rPr>
          <w:rFonts w:ascii="Times New Roman" w:hAnsi="Times New Roman"/>
          <w:sz w:val="28"/>
          <w:szCs w:val="28"/>
        </w:rPr>
      </w:pPr>
      <w:r w:rsidRPr="00236358">
        <w:rPr>
          <w:rFonts w:ascii="Times New Roman" w:hAnsi="Times New Roman"/>
          <w:sz w:val="28"/>
          <w:szCs w:val="28"/>
        </w:rPr>
        <w:t>Au titre de la couverture des risques maladies ou accidents, le F.P.P N. prend en charge partiellement les frais correspondant aux prestations exclusivement liées aux hospitalisations dans les structures de santé de la Police Nationale, militaire, publiques ou privées conventionnées.</w:t>
      </w:r>
    </w:p>
    <w:p w:rsidR="00434E49" w:rsidRPr="00236358" w:rsidRDefault="00434E49" w:rsidP="00605712">
      <w:pPr>
        <w:jc w:val="both"/>
        <w:rPr>
          <w:rFonts w:ascii="Times New Roman" w:hAnsi="Times New Roman"/>
          <w:sz w:val="28"/>
          <w:szCs w:val="28"/>
        </w:rPr>
      </w:pPr>
      <w:r w:rsidRPr="00236358">
        <w:rPr>
          <w:rFonts w:ascii="Times New Roman" w:hAnsi="Times New Roman"/>
          <w:sz w:val="28"/>
          <w:szCs w:val="28"/>
        </w:rPr>
        <w:t xml:space="preserve">Il s’agit notamment des consultations de spécialistes, des examens para cliniques, des produits pharmaceutiques et autres actes médicaux. </w:t>
      </w:r>
    </w:p>
    <w:p w:rsidR="00434E49" w:rsidRPr="00236358" w:rsidRDefault="00434E49" w:rsidP="00605712">
      <w:pPr>
        <w:spacing w:after="0"/>
        <w:jc w:val="both"/>
        <w:rPr>
          <w:rFonts w:ascii="Times New Roman" w:hAnsi="Times New Roman"/>
          <w:sz w:val="28"/>
          <w:szCs w:val="28"/>
        </w:rPr>
      </w:pPr>
      <w:r w:rsidRPr="00236358">
        <w:rPr>
          <w:rFonts w:ascii="Times New Roman" w:hAnsi="Times New Roman"/>
          <w:b/>
          <w:sz w:val="28"/>
          <w:szCs w:val="28"/>
        </w:rPr>
        <w:t>Article 42: Maternité</w:t>
      </w:r>
    </w:p>
    <w:p w:rsidR="00434E49" w:rsidRPr="00236358" w:rsidRDefault="00434E49" w:rsidP="00605712">
      <w:pPr>
        <w:spacing w:after="0"/>
        <w:jc w:val="both"/>
        <w:rPr>
          <w:rFonts w:ascii="Times New Roman" w:hAnsi="Times New Roman"/>
          <w:sz w:val="28"/>
          <w:szCs w:val="28"/>
        </w:rPr>
      </w:pPr>
      <w:r w:rsidRPr="00236358">
        <w:rPr>
          <w:rFonts w:ascii="Times New Roman" w:hAnsi="Times New Roman"/>
          <w:sz w:val="28"/>
          <w:szCs w:val="28"/>
        </w:rPr>
        <w:t>Au titre de la maternité, le FPPN prend en charge partiellement:</w:t>
      </w:r>
    </w:p>
    <w:p w:rsidR="00434E49" w:rsidRPr="00236358" w:rsidRDefault="00434E49" w:rsidP="005B3859">
      <w:pPr>
        <w:pStyle w:val="Paragraphedeliste"/>
        <w:numPr>
          <w:ilvl w:val="0"/>
          <w:numId w:val="21"/>
        </w:numPr>
        <w:spacing w:line="276" w:lineRule="auto"/>
        <w:ind w:right="-2"/>
        <w:rPr>
          <w:rFonts w:ascii="Times New Roman" w:hAnsi="Times New Roman"/>
          <w:sz w:val="28"/>
          <w:szCs w:val="28"/>
        </w:rPr>
      </w:pPr>
      <w:r w:rsidRPr="00236358">
        <w:rPr>
          <w:rFonts w:ascii="Times New Roman" w:hAnsi="Times New Roman"/>
          <w:sz w:val="28"/>
          <w:szCs w:val="28"/>
        </w:rPr>
        <w:t>Les frais consécutifs au suivi de la grossesse notamment trois (03) consultations externes, trois (03) échographies, les examens prénataux plus les ordonnances  médicales relevant du panier de soins du FPPN et liées à ces actes;</w:t>
      </w:r>
    </w:p>
    <w:p w:rsidR="00434E49" w:rsidRPr="00236358" w:rsidRDefault="00434E49" w:rsidP="00605712">
      <w:pPr>
        <w:pStyle w:val="Paragraphedeliste"/>
        <w:numPr>
          <w:ilvl w:val="0"/>
          <w:numId w:val="21"/>
        </w:numPr>
        <w:spacing w:line="276" w:lineRule="auto"/>
        <w:rPr>
          <w:rFonts w:ascii="Times New Roman" w:hAnsi="Times New Roman"/>
          <w:sz w:val="28"/>
          <w:szCs w:val="28"/>
        </w:rPr>
      </w:pPr>
      <w:r w:rsidRPr="00236358">
        <w:rPr>
          <w:rFonts w:ascii="Times New Roman" w:hAnsi="Times New Roman"/>
          <w:sz w:val="28"/>
          <w:szCs w:val="28"/>
        </w:rPr>
        <w:t>Les frais de l'accouchement.</w:t>
      </w:r>
    </w:p>
    <w:p w:rsidR="00434E49" w:rsidRPr="00236358" w:rsidRDefault="00434E49" w:rsidP="00605712">
      <w:pPr>
        <w:jc w:val="both"/>
        <w:rPr>
          <w:rFonts w:ascii="Times New Roman" w:hAnsi="Times New Roman"/>
          <w:sz w:val="28"/>
          <w:szCs w:val="28"/>
        </w:rPr>
      </w:pPr>
      <w:r w:rsidRPr="00236358">
        <w:rPr>
          <w:rFonts w:ascii="Times New Roman" w:hAnsi="Times New Roman"/>
          <w:sz w:val="28"/>
          <w:szCs w:val="28"/>
        </w:rPr>
        <w:t>Cette prise en charge obéit aux conditions et modalités telles que définies par le cahier des charge du régime des prestations sociales du FPPN</w:t>
      </w:r>
      <w:r w:rsidR="00B55346" w:rsidRPr="00236358">
        <w:rPr>
          <w:rFonts w:ascii="Times New Roman" w:hAnsi="Times New Roman"/>
          <w:sz w:val="28"/>
          <w:szCs w:val="28"/>
        </w:rPr>
        <w:t>.</w:t>
      </w:r>
      <w:r w:rsidRPr="00236358">
        <w:rPr>
          <w:rFonts w:ascii="Times New Roman" w:hAnsi="Times New Roman"/>
          <w:sz w:val="28"/>
          <w:szCs w:val="28"/>
        </w:rPr>
        <w:t xml:space="preserve">  </w:t>
      </w:r>
    </w:p>
    <w:p w:rsidR="00434E49" w:rsidRPr="00236358" w:rsidRDefault="00434E49" w:rsidP="00605712">
      <w:pPr>
        <w:spacing w:after="0"/>
        <w:jc w:val="both"/>
        <w:rPr>
          <w:rFonts w:ascii="Times New Roman" w:hAnsi="Times New Roman"/>
          <w:sz w:val="28"/>
          <w:szCs w:val="28"/>
        </w:rPr>
      </w:pPr>
      <w:r w:rsidRPr="00236358">
        <w:rPr>
          <w:rFonts w:ascii="Times New Roman" w:hAnsi="Times New Roman"/>
          <w:b/>
          <w:sz w:val="28"/>
          <w:szCs w:val="28"/>
        </w:rPr>
        <w:t>Article 43: Allocation décès</w:t>
      </w:r>
    </w:p>
    <w:p w:rsidR="00434E49" w:rsidRPr="00236358" w:rsidRDefault="00434E49" w:rsidP="00605712">
      <w:pPr>
        <w:spacing w:after="0"/>
        <w:jc w:val="both"/>
        <w:rPr>
          <w:rFonts w:ascii="Times New Roman" w:hAnsi="Times New Roman"/>
          <w:sz w:val="28"/>
          <w:szCs w:val="28"/>
        </w:rPr>
      </w:pPr>
      <w:r w:rsidRPr="00236358">
        <w:rPr>
          <w:rFonts w:ascii="Times New Roman" w:hAnsi="Times New Roman"/>
          <w:sz w:val="28"/>
          <w:szCs w:val="28"/>
        </w:rPr>
        <w:t>Le décès d'un Membre participant donne lieu au versement d'une al1ocation décès aux ayants droit ou aux bénéficiaires légaux conformément au tableau des allocations.</w:t>
      </w:r>
    </w:p>
    <w:p w:rsidR="00434E49" w:rsidRPr="00236358" w:rsidRDefault="00434E49" w:rsidP="00605712">
      <w:pPr>
        <w:jc w:val="both"/>
        <w:rPr>
          <w:rFonts w:ascii="Times New Roman" w:hAnsi="Times New Roman"/>
          <w:sz w:val="28"/>
          <w:szCs w:val="28"/>
        </w:rPr>
      </w:pPr>
      <w:r w:rsidRPr="00236358">
        <w:rPr>
          <w:rFonts w:ascii="Times New Roman" w:hAnsi="Times New Roman"/>
          <w:sz w:val="28"/>
          <w:szCs w:val="28"/>
        </w:rPr>
        <w:t>Le décès d'un ayant droit du Membre participant (conjoint et enfants mineurs âgés de plus de sept ans, au jour du décès) donne lieu au versement d'une allocation forfaitaire au Membre, conformément au tableau des allocations.</w:t>
      </w:r>
    </w:p>
    <w:p w:rsidR="00434E49" w:rsidRPr="00236358" w:rsidRDefault="00434E49" w:rsidP="00605712">
      <w:pPr>
        <w:jc w:val="both"/>
        <w:rPr>
          <w:rFonts w:ascii="Times New Roman" w:hAnsi="Times New Roman"/>
          <w:sz w:val="28"/>
          <w:szCs w:val="28"/>
        </w:rPr>
      </w:pPr>
      <w:r w:rsidRPr="00236358">
        <w:rPr>
          <w:rFonts w:ascii="Times New Roman" w:hAnsi="Times New Roman"/>
          <w:sz w:val="28"/>
          <w:szCs w:val="28"/>
        </w:rPr>
        <w:t>Le nombre d’enfants ainsi concernés ne peut dépasser quatre (04).</w:t>
      </w:r>
    </w:p>
    <w:p w:rsidR="00434E49" w:rsidRPr="00236358" w:rsidRDefault="00434E49" w:rsidP="00605712">
      <w:pPr>
        <w:jc w:val="both"/>
        <w:rPr>
          <w:rFonts w:ascii="Times New Roman" w:hAnsi="Times New Roman"/>
          <w:b/>
          <w:sz w:val="28"/>
          <w:szCs w:val="28"/>
        </w:rPr>
      </w:pPr>
      <w:r w:rsidRPr="00236358">
        <w:rPr>
          <w:rFonts w:ascii="Times New Roman" w:hAnsi="Times New Roman"/>
          <w:b/>
          <w:sz w:val="28"/>
          <w:szCs w:val="28"/>
        </w:rPr>
        <w:t>Article 44: Allocation d'invalidité du Membre participant</w:t>
      </w:r>
    </w:p>
    <w:p w:rsidR="00434E49" w:rsidRPr="00236358" w:rsidRDefault="00434E49" w:rsidP="00605712">
      <w:pPr>
        <w:jc w:val="both"/>
        <w:rPr>
          <w:rFonts w:ascii="Times New Roman" w:hAnsi="Times New Roman"/>
          <w:sz w:val="28"/>
          <w:szCs w:val="28"/>
        </w:rPr>
      </w:pPr>
      <w:r w:rsidRPr="00236358">
        <w:rPr>
          <w:rFonts w:ascii="Times New Roman" w:hAnsi="Times New Roman"/>
          <w:sz w:val="28"/>
          <w:szCs w:val="28"/>
        </w:rPr>
        <w:t>L'allocation d'invalidité est l'aide financière qu'apporte le FPPN exclusivement à son seul Membre participant victime d'une invalidité permanente (définitive) soit totale soit partielle supérieure à cinquante pour cent (50 %). Cette allocation est fixée conformément au tableau des allocations.</w:t>
      </w:r>
    </w:p>
    <w:p w:rsidR="0018344A" w:rsidRDefault="0018344A" w:rsidP="00605712">
      <w:pPr>
        <w:spacing w:after="0"/>
        <w:jc w:val="both"/>
        <w:rPr>
          <w:rFonts w:ascii="Times New Roman" w:hAnsi="Times New Roman"/>
          <w:b/>
          <w:sz w:val="28"/>
          <w:szCs w:val="28"/>
        </w:rPr>
      </w:pPr>
    </w:p>
    <w:p w:rsidR="0018344A" w:rsidRDefault="0018344A" w:rsidP="00605712">
      <w:pPr>
        <w:spacing w:after="0"/>
        <w:jc w:val="both"/>
        <w:rPr>
          <w:rFonts w:ascii="Times New Roman" w:hAnsi="Times New Roman"/>
          <w:b/>
          <w:sz w:val="28"/>
          <w:szCs w:val="28"/>
        </w:rPr>
      </w:pPr>
    </w:p>
    <w:p w:rsidR="000C2A52" w:rsidRDefault="000C2A52" w:rsidP="00605712">
      <w:pPr>
        <w:spacing w:after="0"/>
        <w:jc w:val="both"/>
        <w:rPr>
          <w:rFonts w:ascii="Times New Roman" w:hAnsi="Times New Roman"/>
          <w:b/>
          <w:sz w:val="28"/>
          <w:szCs w:val="28"/>
        </w:rPr>
      </w:pPr>
    </w:p>
    <w:p w:rsidR="000C2A52" w:rsidRDefault="000C2A52" w:rsidP="00605712">
      <w:pPr>
        <w:spacing w:after="0"/>
        <w:jc w:val="both"/>
        <w:rPr>
          <w:rFonts w:ascii="Times New Roman" w:hAnsi="Times New Roman"/>
          <w:b/>
          <w:sz w:val="28"/>
          <w:szCs w:val="28"/>
        </w:rPr>
      </w:pPr>
    </w:p>
    <w:p w:rsidR="00434E49" w:rsidRPr="00236358" w:rsidRDefault="00434E49" w:rsidP="00605712">
      <w:pPr>
        <w:spacing w:after="0"/>
        <w:jc w:val="both"/>
        <w:rPr>
          <w:rFonts w:ascii="Times New Roman" w:hAnsi="Times New Roman"/>
          <w:sz w:val="28"/>
          <w:szCs w:val="28"/>
        </w:rPr>
      </w:pPr>
      <w:r w:rsidRPr="00236358">
        <w:rPr>
          <w:rFonts w:ascii="Times New Roman" w:hAnsi="Times New Roman"/>
          <w:b/>
          <w:sz w:val="28"/>
          <w:szCs w:val="28"/>
        </w:rPr>
        <w:lastRenderedPageBreak/>
        <w:t>Article 45 : Exclusions</w:t>
      </w:r>
    </w:p>
    <w:p w:rsidR="00434E49" w:rsidRPr="00236358" w:rsidRDefault="00434E49" w:rsidP="00605712">
      <w:pPr>
        <w:spacing w:after="0"/>
        <w:jc w:val="both"/>
        <w:rPr>
          <w:rFonts w:ascii="Times New Roman" w:hAnsi="Times New Roman"/>
          <w:sz w:val="28"/>
          <w:szCs w:val="28"/>
        </w:rPr>
      </w:pPr>
      <w:r w:rsidRPr="00236358">
        <w:rPr>
          <w:rFonts w:ascii="Times New Roman" w:hAnsi="Times New Roman"/>
          <w:sz w:val="28"/>
          <w:szCs w:val="28"/>
        </w:rPr>
        <w:t>Toutes les prestations autres que celles mentionnées au chapitre I, ne sont pas prises en charge par le F.P.P N, notamment :</w:t>
      </w:r>
    </w:p>
    <w:p w:rsidR="00434E49" w:rsidRPr="00236358" w:rsidRDefault="00434E49" w:rsidP="00605712">
      <w:pPr>
        <w:pStyle w:val="Paragraphedeliste"/>
        <w:numPr>
          <w:ilvl w:val="0"/>
          <w:numId w:val="22"/>
        </w:numPr>
        <w:spacing w:line="276" w:lineRule="auto"/>
        <w:rPr>
          <w:rFonts w:ascii="Times New Roman" w:hAnsi="Times New Roman"/>
          <w:sz w:val="28"/>
          <w:szCs w:val="28"/>
        </w:rPr>
      </w:pPr>
      <w:r w:rsidRPr="00236358">
        <w:rPr>
          <w:rFonts w:ascii="Times New Roman" w:hAnsi="Times New Roman"/>
          <w:sz w:val="28"/>
          <w:szCs w:val="28"/>
        </w:rPr>
        <w:t>les verres optiques et montures;</w:t>
      </w:r>
    </w:p>
    <w:p w:rsidR="00434E49" w:rsidRPr="00236358" w:rsidRDefault="00434E49" w:rsidP="00605712">
      <w:pPr>
        <w:pStyle w:val="Paragraphedeliste"/>
        <w:numPr>
          <w:ilvl w:val="0"/>
          <w:numId w:val="22"/>
        </w:numPr>
        <w:spacing w:line="276" w:lineRule="auto"/>
        <w:rPr>
          <w:rFonts w:ascii="Times New Roman" w:hAnsi="Times New Roman"/>
          <w:sz w:val="28"/>
          <w:szCs w:val="28"/>
        </w:rPr>
      </w:pPr>
      <w:r w:rsidRPr="00236358">
        <w:rPr>
          <w:rFonts w:ascii="Times New Roman" w:hAnsi="Times New Roman"/>
          <w:sz w:val="28"/>
          <w:szCs w:val="28"/>
        </w:rPr>
        <w:t xml:space="preserve">la chirurgie esthétique; </w:t>
      </w:r>
      <w:r w:rsidRPr="00236358">
        <w:rPr>
          <w:rFonts w:ascii="Times New Roman" w:hAnsi="Times New Roman"/>
          <w:sz w:val="28"/>
          <w:szCs w:val="28"/>
        </w:rPr>
        <w:tab/>
      </w:r>
    </w:p>
    <w:p w:rsidR="00434E49" w:rsidRPr="00236358" w:rsidRDefault="00434E49" w:rsidP="00605712">
      <w:pPr>
        <w:pStyle w:val="Paragraphedeliste"/>
        <w:numPr>
          <w:ilvl w:val="0"/>
          <w:numId w:val="22"/>
        </w:numPr>
        <w:spacing w:line="276" w:lineRule="auto"/>
        <w:rPr>
          <w:rFonts w:ascii="Times New Roman" w:hAnsi="Times New Roman"/>
          <w:sz w:val="28"/>
          <w:szCs w:val="28"/>
        </w:rPr>
      </w:pPr>
      <w:r w:rsidRPr="00236358">
        <w:rPr>
          <w:rFonts w:ascii="Times New Roman" w:hAnsi="Times New Roman"/>
          <w:sz w:val="28"/>
          <w:szCs w:val="28"/>
        </w:rPr>
        <w:t>le traitement contre la stérilité;</w:t>
      </w:r>
    </w:p>
    <w:p w:rsidR="00434E49" w:rsidRPr="00236358" w:rsidRDefault="00434E49" w:rsidP="00605712">
      <w:pPr>
        <w:pStyle w:val="Paragraphedeliste"/>
        <w:numPr>
          <w:ilvl w:val="0"/>
          <w:numId w:val="22"/>
        </w:numPr>
        <w:spacing w:line="276" w:lineRule="auto"/>
        <w:rPr>
          <w:rFonts w:ascii="Times New Roman" w:hAnsi="Times New Roman"/>
          <w:sz w:val="28"/>
          <w:szCs w:val="28"/>
        </w:rPr>
      </w:pPr>
      <w:r w:rsidRPr="00236358">
        <w:rPr>
          <w:rFonts w:ascii="Times New Roman" w:hAnsi="Times New Roman"/>
          <w:sz w:val="28"/>
          <w:szCs w:val="28"/>
        </w:rPr>
        <w:t>les prothèses dentaires;</w:t>
      </w:r>
    </w:p>
    <w:p w:rsidR="00434E49" w:rsidRPr="00236358" w:rsidRDefault="00434E49" w:rsidP="00605712">
      <w:pPr>
        <w:pStyle w:val="Paragraphedeliste"/>
        <w:numPr>
          <w:ilvl w:val="0"/>
          <w:numId w:val="22"/>
        </w:numPr>
        <w:spacing w:line="276" w:lineRule="auto"/>
        <w:rPr>
          <w:rFonts w:ascii="Times New Roman" w:hAnsi="Times New Roman"/>
          <w:sz w:val="28"/>
          <w:szCs w:val="28"/>
        </w:rPr>
      </w:pPr>
      <w:r w:rsidRPr="00236358">
        <w:rPr>
          <w:rFonts w:ascii="Times New Roman" w:hAnsi="Times New Roman"/>
          <w:sz w:val="28"/>
          <w:szCs w:val="28"/>
        </w:rPr>
        <w:t>les visites d'aptitude;</w:t>
      </w:r>
    </w:p>
    <w:p w:rsidR="00434E49" w:rsidRPr="00236358" w:rsidRDefault="00434E49" w:rsidP="00605712">
      <w:pPr>
        <w:pStyle w:val="Paragraphedeliste"/>
        <w:numPr>
          <w:ilvl w:val="0"/>
          <w:numId w:val="22"/>
        </w:numPr>
        <w:spacing w:after="0" w:line="276" w:lineRule="auto"/>
        <w:rPr>
          <w:rFonts w:ascii="Times New Roman" w:hAnsi="Times New Roman"/>
          <w:sz w:val="28"/>
          <w:szCs w:val="28"/>
        </w:rPr>
      </w:pPr>
      <w:r w:rsidRPr="00236358">
        <w:rPr>
          <w:rFonts w:ascii="Times New Roman" w:hAnsi="Times New Roman"/>
          <w:sz w:val="28"/>
          <w:szCs w:val="28"/>
        </w:rPr>
        <w:t>le suivi de la grossesse et l'accouchement d'un ayant droit autre que la</w:t>
      </w:r>
      <w:r w:rsidR="00A02120" w:rsidRPr="00236358">
        <w:rPr>
          <w:rFonts w:ascii="Times New Roman" w:hAnsi="Times New Roman"/>
          <w:sz w:val="28"/>
          <w:szCs w:val="28"/>
        </w:rPr>
        <w:t xml:space="preserve"> </w:t>
      </w:r>
      <w:r w:rsidRPr="00236358">
        <w:rPr>
          <w:rFonts w:ascii="Times New Roman" w:hAnsi="Times New Roman"/>
          <w:sz w:val="28"/>
          <w:szCs w:val="28"/>
        </w:rPr>
        <w:t xml:space="preserve">Conjointe; </w:t>
      </w:r>
    </w:p>
    <w:p w:rsidR="00434E49" w:rsidRPr="00236358" w:rsidRDefault="00434E49" w:rsidP="00605712">
      <w:pPr>
        <w:pStyle w:val="Paragraphedeliste"/>
        <w:numPr>
          <w:ilvl w:val="0"/>
          <w:numId w:val="22"/>
        </w:numPr>
        <w:spacing w:line="276" w:lineRule="auto"/>
        <w:rPr>
          <w:rFonts w:ascii="Times New Roman" w:hAnsi="Times New Roman"/>
          <w:sz w:val="28"/>
          <w:szCs w:val="28"/>
        </w:rPr>
      </w:pPr>
      <w:r w:rsidRPr="00236358">
        <w:rPr>
          <w:rFonts w:ascii="Times New Roman" w:hAnsi="Times New Roman"/>
          <w:sz w:val="28"/>
          <w:szCs w:val="28"/>
        </w:rPr>
        <w:t>les bilans de santé non liés à une maladie;</w:t>
      </w:r>
    </w:p>
    <w:p w:rsidR="00434E49" w:rsidRPr="00236358" w:rsidRDefault="00434E49" w:rsidP="00605712">
      <w:pPr>
        <w:pStyle w:val="Paragraphedeliste"/>
        <w:numPr>
          <w:ilvl w:val="0"/>
          <w:numId w:val="22"/>
        </w:numPr>
        <w:spacing w:line="276" w:lineRule="auto"/>
        <w:rPr>
          <w:rFonts w:ascii="Times New Roman" w:hAnsi="Times New Roman"/>
          <w:sz w:val="28"/>
          <w:szCs w:val="28"/>
        </w:rPr>
      </w:pPr>
      <w:r w:rsidRPr="00236358">
        <w:rPr>
          <w:rFonts w:ascii="Times New Roman" w:hAnsi="Times New Roman"/>
          <w:sz w:val="28"/>
          <w:szCs w:val="28"/>
        </w:rPr>
        <w:t>les évacuations sanitaires à l'extérieur du territoire national;</w:t>
      </w:r>
    </w:p>
    <w:p w:rsidR="00434E49" w:rsidRPr="00236358" w:rsidRDefault="00434E49" w:rsidP="00605712">
      <w:pPr>
        <w:pStyle w:val="Paragraphedeliste"/>
        <w:numPr>
          <w:ilvl w:val="0"/>
          <w:numId w:val="22"/>
        </w:numPr>
        <w:spacing w:line="276" w:lineRule="auto"/>
        <w:rPr>
          <w:rFonts w:ascii="Times New Roman" w:hAnsi="Times New Roman"/>
          <w:sz w:val="28"/>
          <w:szCs w:val="28"/>
        </w:rPr>
      </w:pPr>
      <w:r w:rsidRPr="00236358">
        <w:rPr>
          <w:rFonts w:ascii="Times New Roman" w:hAnsi="Times New Roman"/>
          <w:sz w:val="28"/>
          <w:szCs w:val="28"/>
        </w:rPr>
        <w:t xml:space="preserve">les soins postérieurs au décès du membre ou de ses ayants droit; </w:t>
      </w:r>
    </w:p>
    <w:p w:rsidR="00434E49" w:rsidRPr="00236358" w:rsidRDefault="00434E49" w:rsidP="00605712">
      <w:pPr>
        <w:pStyle w:val="Paragraphedeliste"/>
        <w:numPr>
          <w:ilvl w:val="0"/>
          <w:numId w:val="22"/>
        </w:numPr>
        <w:spacing w:line="276" w:lineRule="auto"/>
        <w:rPr>
          <w:rFonts w:ascii="Times New Roman" w:hAnsi="Times New Roman"/>
          <w:sz w:val="28"/>
          <w:szCs w:val="28"/>
        </w:rPr>
      </w:pPr>
      <w:r w:rsidRPr="00236358">
        <w:rPr>
          <w:rFonts w:ascii="Times New Roman" w:hAnsi="Times New Roman"/>
          <w:sz w:val="28"/>
          <w:szCs w:val="28"/>
        </w:rPr>
        <w:t>les invalidités résultant d'actes suicidaires ou de mutilations volontaires;</w:t>
      </w:r>
    </w:p>
    <w:p w:rsidR="00434E49" w:rsidRPr="00236358" w:rsidRDefault="00434E49" w:rsidP="005B3859">
      <w:pPr>
        <w:pStyle w:val="Paragraphedeliste"/>
        <w:numPr>
          <w:ilvl w:val="0"/>
          <w:numId w:val="22"/>
        </w:numPr>
        <w:spacing w:after="0" w:line="276" w:lineRule="auto"/>
        <w:ind w:right="-2"/>
        <w:rPr>
          <w:rFonts w:ascii="Times New Roman" w:hAnsi="Times New Roman"/>
          <w:sz w:val="28"/>
          <w:szCs w:val="28"/>
        </w:rPr>
      </w:pPr>
      <w:r w:rsidRPr="00236358">
        <w:rPr>
          <w:rFonts w:ascii="Times New Roman" w:hAnsi="Times New Roman"/>
          <w:sz w:val="28"/>
          <w:szCs w:val="28"/>
        </w:rPr>
        <w:t xml:space="preserve">les décès et invalidités résultant de services commandés ou de </w:t>
      </w:r>
      <w:r w:rsidR="00A02120" w:rsidRPr="00236358">
        <w:rPr>
          <w:rFonts w:ascii="Times New Roman" w:hAnsi="Times New Roman"/>
          <w:sz w:val="28"/>
          <w:szCs w:val="28"/>
        </w:rPr>
        <w:t xml:space="preserve"> </w:t>
      </w:r>
      <w:r w:rsidRPr="00236358">
        <w:rPr>
          <w:rFonts w:ascii="Times New Roman" w:hAnsi="Times New Roman"/>
          <w:sz w:val="28"/>
          <w:szCs w:val="28"/>
        </w:rPr>
        <w:t>catastrophes naturelles ;</w:t>
      </w:r>
    </w:p>
    <w:p w:rsidR="00434E49" w:rsidRPr="00236358" w:rsidRDefault="00434E49" w:rsidP="00605712">
      <w:pPr>
        <w:pStyle w:val="Paragraphedeliste"/>
        <w:numPr>
          <w:ilvl w:val="0"/>
          <w:numId w:val="22"/>
        </w:numPr>
        <w:spacing w:after="0" w:line="276" w:lineRule="auto"/>
        <w:rPr>
          <w:rFonts w:ascii="Times New Roman" w:hAnsi="Times New Roman"/>
          <w:sz w:val="28"/>
          <w:szCs w:val="28"/>
        </w:rPr>
      </w:pPr>
      <w:r w:rsidRPr="00236358">
        <w:rPr>
          <w:rFonts w:ascii="Times New Roman" w:hAnsi="Times New Roman"/>
          <w:sz w:val="28"/>
          <w:szCs w:val="28"/>
        </w:rPr>
        <w:t>les maladies de longue durée (insuffisance rénale, cancer …)</w:t>
      </w:r>
    </w:p>
    <w:p w:rsidR="00434E49" w:rsidRPr="00236358" w:rsidRDefault="00434E49" w:rsidP="00605712">
      <w:pPr>
        <w:pStyle w:val="Paragraphedeliste"/>
        <w:spacing w:after="0" w:line="276" w:lineRule="auto"/>
        <w:rPr>
          <w:rFonts w:ascii="Times New Roman" w:hAnsi="Times New Roman"/>
          <w:sz w:val="28"/>
          <w:szCs w:val="28"/>
        </w:rPr>
      </w:pPr>
    </w:p>
    <w:p w:rsidR="00434E49" w:rsidRPr="00236358" w:rsidRDefault="00434E49" w:rsidP="00605712">
      <w:pPr>
        <w:jc w:val="both"/>
        <w:rPr>
          <w:rFonts w:ascii="Times New Roman" w:hAnsi="Times New Roman"/>
          <w:sz w:val="28"/>
          <w:szCs w:val="28"/>
        </w:rPr>
      </w:pPr>
      <w:r w:rsidRPr="00236358">
        <w:rPr>
          <w:rFonts w:ascii="Times New Roman" w:hAnsi="Times New Roman"/>
          <w:sz w:val="28"/>
          <w:szCs w:val="28"/>
        </w:rPr>
        <w:t>Les soins consécutifs à une tentative de suicide ou de mutilation volontaire ne sont pris en charge par le FPPN que si la tentative de suicide ou de mutilation procède d'une maladie mentale.</w:t>
      </w:r>
    </w:p>
    <w:p w:rsidR="00434E49" w:rsidRPr="00236358" w:rsidRDefault="00434E49" w:rsidP="00605712">
      <w:pPr>
        <w:jc w:val="both"/>
        <w:rPr>
          <w:rFonts w:ascii="Times New Roman" w:hAnsi="Times New Roman"/>
          <w:b/>
          <w:sz w:val="28"/>
          <w:szCs w:val="28"/>
        </w:rPr>
      </w:pPr>
    </w:p>
    <w:p w:rsidR="00434E49" w:rsidRPr="00236358" w:rsidRDefault="00434E49" w:rsidP="00605712">
      <w:pPr>
        <w:jc w:val="both"/>
        <w:rPr>
          <w:rFonts w:ascii="Times New Roman" w:hAnsi="Times New Roman"/>
          <w:sz w:val="28"/>
          <w:szCs w:val="28"/>
        </w:rPr>
      </w:pPr>
      <w:r w:rsidRPr="00236358">
        <w:rPr>
          <w:rFonts w:ascii="Times New Roman" w:hAnsi="Times New Roman"/>
          <w:b/>
          <w:sz w:val="28"/>
          <w:szCs w:val="28"/>
        </w:rPr>
        <w:t>SECTION II : PROCEDURES ET FORMALITES</w:t>
      </w:r>
    </w:p>
    <w:p w:rsidR="00434E49" w:rsidRPr="00236358" w:rsidRDefault="00434E49" w:rsidP="00605712">
      <w:pPr>
        <w:spacing w:after="0"/>
        <w:jc w:val="both"/>
        <w:rPr>
          <w:rFonts w:ascii="Times New Roman" w:hAnsi="Times New Roman"/>
          <w:sz w:val="28"/>
          <w:szCs w:val="28"/>
        </w:rPr>
      </w:pPr>
      <w:r w:rsidRPr="00236358">
        <w:rPr>
          <w:rFonts w:ascii="Times New Roman" w:hAnsi="Times New Roman"/>
          <w:b/>
          <w:sz w:val="28"/>
          <w:szCs w:val="28"/>
        </w:rPr>
        <w:t>Article 46 : La prise en charge en cas d’hospitalisation</w:t>
      </w:r>
      <w:r w:rsidRPr="00236358">
        <w:rPr>
          <w:rFonts w:ascii="Times New Roman" w:hAnsi="Times New Roman"/>
          <w:sz w:val="28"/>
          <w:szCs w:val="28"/>
        </w:rPr>
        <w:t xml:space="preserve"> ou d'accident</w:t>
      </w:r>
    </w:p>
    <w:p w:rsidR="00434E49" w:rsidRPr="00236358" w:rsidRDefault="00434E49" w:rsidP="00605712">
      <w:pPr>
        <w:spacing w:after="0"/>
        <w:jc w:val="both"/>
        <w:rPr>
          <w:rFonts w:ascii="Times New Roman" w:hAnsi="Times New Roman"/>
          <w:sz w:val="28"/>
          <w:szCs w:val="28"/>
        </w:rPr>
      </w:pPr>
      <w:r w:rsidRPr="00236358">
        <w:rPr>
          <w:rFonts w:ascii="Times New Roman" w:hAnsi="Times New Roman"/>
          <w:sz w:val="28"/>
          <w:szCs w:val="28"/>
        </w:rPr>
        <w:t>Les procédures et formalités relatives à l'hospitalisation sont applicables à la maternité.</w:t>
      </w:r>
    </w:p>
    <w:p w:rsidR="00434E49" w:rsidRPr="00236358" w:rsidRDefault="00434E49" w:rsidP="00605712">
      <w:pPr>
        <w:jc w:val="both"/>
        <w:rPr>
          <w:rFonts w:ascii="Times New Roman" w:hAnsi="Times New Roman"/>
          <w:sz w:val="28"/>
          <w:szCs w:val="28"/>
        </w:rPr>
      </w:pPr>
      <w:r w:rsidRPr="00236358">
        <w:rPr>
          <w:rFonts w:ascii="Times New Roman" w:hAnsi="Times New Roman"/>
          <w:sz w:val="28"/>
          <w:szCs w:val="28"/>
        </w:rPr>
        <w:t xml:space="preserve">Le Membre participant et ses Ayants droit (époux ou épouse, et tous les enfants mineurs de moins de </w:t>
      </w:r>
      <w:r w:rsidR="00F03346" w:rsidRPr="00236358">
        <w:rPr>
          <w:rFonts w:ascii="Times New Roman" w:hAnsi="Times New Roman"/>
          <w:sz w:val="28"/>
          <w:szCs w:val="28"/>
        </w:rPr>
        <w:t>18</w:t>
      </w:r>
      <w:r w:rsidRPr="00236358">
        <w:rPr>
          <w:rFonts w:ascii="Times New Roman" w:hAnsi="Times New Roman"/>
          <w:sz w:val="28"/>
          <w:szCs w:val="28"/>
        </w:rPr>
        <w:t xml:space="preserve"> ans, concubin (e) déclaré (e)) sont pris en charge conformément au barème tarifaire tel que déterminé par le cahier des charges du régime des prestations sociales du FPPN.</w:t>
      </w:r>
    </w:p>
    <w:p w:rsidR="00434E49" w:rsidRPr="00236358" w:rsidRDefault="00434E49" w:rsidP="00605712">
      <w:pPr>
        <w:jc w:val="both"/>
        <w:rPr>
          <w:rFonts w:ascii="Times New Roman" w:hAnsi="Times New Roman"/>
          <w:sz w:val="28"/>
          <w:szCs w:val="28"/>
        </w:rPr>
      </w:pPr>
      <w:r w:rsidRPr="00236358">
        <w:rPr>
          <w:rFonts w:ascii="Times New Roman" w:hAnsi="Times New Roman"/>
          <w:sz w:val="28"/>
          <w:szCs w:val="28"/>
        </w:rPr>
        <w:t>Toutefois, si l’hospitalisation a lieu dans une clinique privée conventionnée sans l’accord préalable de la Direction Générale du FPPN, la prise en charge ne peut dépasser la part proportionnelle du tarif conventionné applicable dans les hôpitaux publics.</w:t>
      </w:r>
    </w:p>
    <w:p w:rsidR="005B3859" w:rsidRDefault="005B3859" w:rsidP="00605712">
      <w:pPr>
        <w:spacing w:after="0"/>
        <w:jc w:val="both"/>
        <w:rPr>
          <w:rFonts w:ascii="Times New Roman" w:hAnsi="Times New Roman"/>
          <w:b/>
          <w:sz w:val="28"/>
          <w:szCs w:val="28"/>
        </w:rPr>
      </w:pPr>
    </w:p>
    <w:p w:rsidR="005B3859" w:rsidRDefault="005B3859" w:rsidP="00605712">
      <w:pPr>
        <w:spacing w:after="0"/>
        <w:jc w:val="both"/>
        <w:rPr>
          <w:rFonts w:ascii="Times New Roman" w:hAnsi="Times New Roman"/>
          <w:b/>
          <w:sz w:val="28"/>
          <w:szCs w:val="28"/>
        </w:rPr>
      </w:pPr>
    </w:p>
    <w:p w:rsidR="005B3859" w:rsidRDefault="005B3859" w:rsidP="00605712">
      <w:pPr>
        <w:spacing w:after="0"/>
        <w:jc w:val="both"/>
        <w:rPr>
          <w:rFonts w:ascii="Times New Roman" w:hAnsi="Times New Roman"/>
          <w:b/>
          <w:sz w:val="28"/>
          <w:szCs w:val="28"/>
        </w:rPr>
      </w:pPr>
    </w:p>
    <w:p w:rsidR="00434E49" w:rsidRPr="00236358" w:rsidRDefault="00434E49" w:rsidP="00605712">
      <w:pPr>
        <w:spacing w:after="0"/>
        <w:jc w:val="both"/>
        <w:rPr>
          <w:rFonts w:ascii="Times New Roman" w:hAnsi="Times New Roman"/>
          <w:sz w:val="28"/>
          <w:szCs w:val="28"/>
        </w:rPr>
      </w:pPr>
      <w:r w:rsidRPr="00236358">
        <w:rPr>
          <w:rFonts w:ascii="Times New Roman" w:hAnsi="Times New Roman"/>
          <w:b/>
          <w:sz w:val="28"/>
          <w:szCs w:val="28"/>
        </w:rPr>
        <w:t>Article 47: Admission</w:t>
      </w:r>
    </w:p>
    <w:p w:rsidR="00434E49" w:rsidRPr="00236358" w:rsidRDefault="00434E49" w:rsidP="00605712">
      <w:pPr>
        <w:spacing w:after="0"/>
        <w:jc w:val="both"/>
        <w:rPr>
          <w:rFonts w:ascii="Times New Roman" w:hAnsi="Times New Roman"/>
          <w:sz w:val="28"/>
          <w:szCs w:val="28"/>
        </w:rPr>
      </w:pPr>
      <w:r w:rsidRPr="00236358">
        <w:rPr>
          <w:rFonts w:ascii="Times New Roman" w:hAnsi="Times New Roman"/>
          <w:b/>
          <w:sz w:val="28"/>
          <w:szCs w:val="28"/>
        </w:rPr>
        <w:t>Admission dans les Etablissements Sanitaires Publics</w:t>
      </w:r>
    </w:p>
    <w:p w:rsidR="00434E49" w:rsidRPr="00236358" w:rsidRDefault="00434E49" w:rsidP="00605712">
      <w:pPr>
        <w:jc w:val="both"/>
        <w:rPr>
          <w:rFonts w:ascii="Times New Roman" w:hAnsi="Times New Roman"/>
          <w:sz w:val="28"/>
          <w:szCs w:val="28"/>
        </w:rPr>
      </w:pPr>
      <w:r w:rsidRPr="00236358">
        <w:rPr>
          <w:rFonts w:ascii="Times New Roman" w:hAnsi="Times New Roman"/>
          <w:sz w:val="28"/>
          <w:szCs w:val="28"/>
        </w:rPr>
        <w:t xml:space="preserve">Dans les établissements sanitaires publics, l'admission se fait sur présentation d'un bon de prise en charge émis uniquement par le Directeur des Affaires Sociales et Médicales du FPPN à Abidjan ou, à défaut, d'un avis d'hospitalisation délivré par tout médecin commissaire, militaire ou civil mandaté à cet effet par le FPPN. </w:t>
      </w:r>
    </w:p>
    <w:p w:rsidR="00434E49" w:rsidRPr="00236358" w:rsidRDefault="00434E49" w:rsidP="00605712">
      <w:pPr>
        <w:jc w:val="both"/>
        <w:rPr>
          <w:rFonts w:ascii="Times New Roman" w:hAnsi="Times New Roman"/>
          <w:sz w:val="28"/>
          <w:szCs w:val="28"/>
        </w:rPr>
      </w:pPr>
      <w:r w:rsidRPr="00236358">
        <w:rPr>
          <w:rFonts w:ascii="Times New Roman" w:hAnsi="Times New Roman"/>
          <w:sz w:val="28"/>
          <w:szCs w:val="28"/>
        </w:rPr>
        <w:t xml:space="preserve">A l'intérieur du pays, l'admission se fait sur présentation d'un bon de prise en charge émis par le délégué de la localité, le chef de service ou son représentant désigné à cet effet ou le représentant de la Direction Générale du FPPN au sein de la Commission Consultative Locale.  </w:t>
      </w:r>
    </w:p>
    <w:p w:rsidR="00434E49" w:rsidRPr="00236358" w:rsidRDefault="00434E49" w:rsidP="00605712">
      <w:pPr>
        <w:jc w:val="both"/>
        <w:rPr>
          <w:rFonts w:ascii="Times New Roman" w:hAnsi="Times New Roman"/>
          <w:sz w:val="28"/>
          <w:szCs w:val="28"/>
        </w:rPr>
      </w:pPr>
      <w:r w:rsidRPr="00236358">
        <w:rPr>
          <w:rFonts w:ascii="Times New Roman" w:hAnsi="Times New Roman"/>
          <w:sz w:val="28"/>
          <w:szCs w:val="28"/>
        </w:rPr>
        <w:t>Cette prise en charge est subordonnée à l’avis du Directeur des Affaires Sociales et Médicales du FPPN.</w:t>
      </w:r>
    </w:p>
    <w:p w:rsidR="00434E49" w:rsidRPr="00236358" w:rsidRDefault="00434E49" w:rsidP="00605712">
      <w:pPr>
        <w:jc w:val="both"/>
        <w:rPr>
          <w:rFonts w:ascii="Times New Roman" w:hAnsi="Times New Roman"/>
          <w:sz w:val="28"/>
          <w:szCs w:val="28"/>
        </w:rPr>
      </w:pPr>
      <w:r w:rsidRPr="00236358">
        <w:rPr>
          <w:rFonts w:ascii="Times New Roman" w:hAnsi="Times New Roman"/>
          <w:b/>
          <w:sz w:val="28"/>
          <w:szCs w:val="28"/>
        </w:rPr>
        <w:t>Admission dans les Etablissements Sanitaires Privés (Cliniques)</w:t>
      </w:r>
    </w:p>
    <w:p w:rsidR="00434E49" w:rsidRPr="00236358" w:rsidRDefault="00434E49" w:rsidP="00605712">
      <w:pPr>
        <w:jc w:val="both"/>
        <w:rPr>
          <w:rFonts w:ascii="Times New Roman" w:hAnsi="Times New Roman"/>
          <w:sz w:val="28"/>
          <w:szCs w:val="28"/>
        </w:rPr>
      </w:pPr>
      <w:r w:rsidRPr="00236358">
        <w:rPr>
          <w:rFonts w:ascii="Times New Roman" w:hAnsi="Times New Roman"/>
          <w:sz w:val="28"/>
          <w:szCs w:val="28"/>
        </w:rPr>
        <w:t>Dans le District autonome d’Abidjan, toute admission dans les établissements sanitaires privés, doit impérativement se faire sur présentation d'un bon de prise en charge dûment signé, rempli et obligatoirement validé par le Directeur des Affaires Sociales et Médicales du FPPN.</w:t>
      </w:r>
    </w:p>
    <w:p w:rsidR="00434E49" w:rsidRPr="00236358" w:rsidRDefault="00434E49" w:rsidP="00605712">
      <w:pPr>
        <w:jc w:val="both"/>
        <w:rPr>
          <w:rFonts w:ascii="Times New Roman" w:hAnsi="Times New Roman"/>
          <w:sz w:val="28"/>
          <w:szCs w:val="28"/>
        </w:rPr>
      </w:pPr>
      <w:r w:rsidRPr="00236358">
        <w:rPr>
          <w:rFonts w:ascii="Times New Roman" w:hAnsi="Times New Roman"/>
          <w:sz w:val="28"/>
          <w:szCs w:val="28"/>
        </w:rPr>
        <w:t xml:space="preserve">Pour l'intérieur du pays, le bon de prise en charge est dûment rempli et obligatoirement validé par le délégué de la localité, le chef de service, son représentant désigné à cet effet, ou le représentant de la Direction Générale du FPPN au sein de la Commission Consultative Locale. </w:t>
      </w:r>
    </w:p>
    <w:p w:rsidR="00434E49" w:rsidRPr="00236358" w:rsidRDefault="00434E49" w:rsidP="00605712">
      <w:pPr>
        <w:jc w:val="both"/>
        <w:rPr>
          <w:rFonts w:ascii="Times New Roman" w:hAnsi="Times New Roman"/>
          <w:sz w:val="28"/>
          <w:szCs w:val="28"/>
        </w:rPr>
      </w:pPr>
      <w:r w:rsidRPr="00236358">
        <w:rPr>
          <w:rFonts w:ascii="Times New Roman" w:hAnsi="Times New Roman"/>
          <w:sz w:val="28"/>
          <w:szCs w:val="28"/>
        </w:rPr>
        <w:t>Cette prise en charge est subordonnée à l’avis du Directeur des Affaires Sociales et Médicales du FPPN.</w:t>
      </w:r>
    </w:p>
    <w:p w:rsidR="00434E49" w:rsidRPr="00236358" w:rsidRDefault="00434E49" w:rsidP="00605712">
      <w:pPr>
        <w:jc w:val="both"/>
        <w:rPr>
          <w:rFonts w:ascii="Times New Roman" w:hAnsi="Times New Roman"/>
          <w:sz w:val="28"/>
          <w:szCs w:val="28"/>
        </w:rPr>
      </w:pPr>
      <w:r w:rsidRPr="00236358">
        <w:rPr>
          <w:rFonts w:ascii="Times New Roman" w:hAnsi="Times New Roman"/>
          <w:b/>
          <w:sz w:val="28"/>
          <w:szCs w:val="28"/>
        </w:rPr>
        <w:t>Pour les cliniques non conventionnées:</w:t>
      </w:r>
    </w:p>
    <w:p w:rsidR="00434E49" w:rsidRPr="00236358" w:rsidRDefault="00434E49" w:rsidP="0018344A">
      <w:pPr>
        <w:pStyle w:val="Paragraphedeliste"/>
        <w:numPr>
          <w:ilvl w:val="0"/>
          <w:numId w:val="23"/>
        </w:numPr>
        <w:spacing w:line="276" w:lineRule="auto"/>
        <w:ind w:right="0"/>
        <w:rPr>
          <w:rFonts w:ascii="Times New Roman" w:hAnsi="Times New Roman"/>
          <w:sz w:val="28"/>
          <w:szCs w:val="28"/>
        </w:rPr>
      </w:pPr>
      <w:r w:rsidRPr="00236358">
        <w:rPr>
          <w:rFonts w:ascii="Times New Roman" w:hAnsi="Times New Roman"/>
          <w:sz w:val="28"/>
          <w:szCs w:val="28"/>
        </w:rPr>
        <w:t>En cas d'admission sans accord préalable du Directeur des Affaires Sociales et Médicales du FPPN, les frais sont supportés à 100% par le Membre participant.</w:t>
      </w:r>
    </w:p>
    <w:p w:rsidR="00A02120" w:rsidRPr="00236358" w:rsidRDefault="00A02120" w:rsidP="00605712">
      <w:pPr>
        <w:pStyle w:val="Paragraphedeliste"/>
        <w:spacing w:line="276" w:lineRule="auto"/>
        <w:ind w:firstLine="0"/>
        <w:rPr>
          <w:rFonts w:ascii="Times New Roman" w:hAnsi="Times New Roman"/>
          <w:sz w:val="28"/>
          <w:szCs w:val="28"/>
        </w:rPr>
      </w:pPr>
    </w:p>
    <w:p w:rsidR="00434E49" w:rsidRPr="00236358" w:rsidRDefault="00434E49" w:rsidP="0018344A">
      <w:pPr>
        <w:pStyle w:val="Paragraphedeliste"/>
        <w:numPr>
          <w:ilvl w:val="0"/>
          <w:numId w:val="23"/>
        </w:numPr>
        <w:spacing w:line="276" w:lineRule="auto"/>
        <w:ind w:right="0"/>
        <w:rPr>
          <w:rFonts w:ascii="Times New Roman" w:hAnsi="Times New Roman"/>
          <w:sz w:val="28"/>
          <w:szCs w:val="28"/>
        </w:rPr>
      </w:pPr>
      <w:r w:rsidRPr="00236358">
        <w:rPr>
          <w:rFonts w:ascii="Times New Roman" w:hAnsi="Times New Roman"/>
          <w:sz w:val="28"/>
          <w:szCs w:val="28"/>
        </w:rPr>
        <w:t>En cas d'admission avec accord préalable du Directeur des Affaires Sociales et Médicales, le FPPN supporte les frais selon son barème tarifaire tel que déterminé par le cahier des charges du régime des prestations sociales.</w:t>
      </w:r>
    </w:p>
    <w:p w:rsidR="005B3859" w:rsidRDefault="005B3859" w:rsidP="00605712">
      <w:pPr>
        <w:jc w:val="both"/>
        <w:rPr>
          <w:rFonts w:ascii="Times New Roman" w:hAnsi="Times New Roman"/>
          <w:b/>
          <w:sz w:val="28"/>
          <w:szCs w:val="28"/>
        </w:rPr>
      </w:pPr>
    </w:p>
    <w:p w:rsidR="00434E49" w:rsidRPr="00236358" w:rsidRDefault="00434E49" w:rsidP="00605712">
      <w:pPr>
        <w:jc w:val="both"/>
        <w:rPr>
          <w:rFonts w:ascii="Times New Roman" w:hAnsi="Times New Roman"/>
          <w:sz w:val="28"/>
          <w:szCs w:val="28"/>
        </w:rPr>
      </w:pPr>
      <w:r w:rsidRPr="00236358">
        <w:rPr>
          <w:rFonts w:ascii="Times New Roman" w:hAnsi="Times New Roman"/>
          <w:b/>
          <w:sz w:val="28"/>
          <w:szCs w:val="28"/>
        </w:rPr>
        <w:lastRenderedPageBreak/>
        <w:t xml:space="preserve"> Admission en cas d'urgence</w:t>
      </w:r>
    </w:p>
    <w:p w:rsidR="00434E49" w:rsidRPr="00236358" w:rsidRDefault="00434E49" w:rsidP="00605712">
      <w:pPr>
        <w:pStyle w:val="Paragraphedeliste"/>
        <w:numPr>
          <w:ilvl w:val="0"/>
          <w:numId w:val="23"/>
        </w:numPr>
        <w:spacing w:line="276" w:lineRule="auto"/>
        <w:rPr>
          <w:rFonts w:ascii="Times New Roman" w:hAnsi="Times New Roman"/>
          <w:i/>
          <w:sz w:val="28"/>
          <w:szCs w:val="28"/>
        </w:rPr>
      </w:pPr>
      <w:r w:rsidRPr="00236358">
        <w:rPr>
          <w:rFonts w:ascii="Times New Roman" w:hAnsi="Times New Roman"/>
          <w:i/>
          <w:sz w:val="28"/>
          <w:szCs w:val="28"/>
        </w:rPr>
        <w:t>Urgence médicale sans perte de connaissance</w:t>
      </w:r>
    </w:p>
    <w:p w:rsidR="00434E49" w:rsidRPr="00236358" w:rsidRDefault="00434E49" w:rsidP="00605712">
      <w:pPr>
        <w:jc w:val="both"/>
        <w:rPr>
          <w:rFonts w:ascii="Times New Roman" w:hAnsi="Times New Roman"/>
          <w:sz w:val="28"/>
          <w:szCs w:val="28"/>
        </w:rPr>
      </w:pPr>
      <w:r w:rsidRPr="00236358">
        <w:rPr>
          <w:rFonts w:ascii="Times New Roman" w:hAnsi="Times New Roman"/>
          <w:sz w:val="28"/>
          <w:szCs w:val="28"/>
        </w:rPr>
        <w:t>Dans le District autonome d’Abidjan: l'admission dans les formations sanitaires privées est soumise à l'accord préalable du Directeur des Affaires Sociales et Médicales du FPPN.</w:t>
      </w:r>
    </w:p>
    <w:p w:rsidR="00434E49" w:rsidRPr="00236358" w:rsidRDefault="00434E49" w:rsidP="00605712">
      <w:pPr>
        <w:jc w:val="both"/>
        <w:rPr>
          <w:rFonts w:ascii="Times New Roman" w:hAnsi="Times New Roman"/>
          <w:sz w:val="28"/>
          <w:szCs w:val="28"/>
        </w:rPr>
      </w:pPr>
      <w:r w:rsidRPr="00236358">
        <w:rPr>
          <w:rFonts w:ascii="Times New Roman" w:hAnsi="Times New Roman"/>
          <w:b/>
          <w:sz w:val="28"/>
          <w:szCs w:val="28"/>
        </w:rPr>
        <w:t>Pour l'intérieur du pays</w:t>
      </w:r>
      <w:r w:rsidRPr="00236358">
        <w:rPr>
          <w:rFonts w:ascii="Times New Roman" w:hAnsi="Times New Roman"/>
          <w:sz w:val="28"/>
          <w:szCs w:val="28"/>
        </w:rPr>
        <w:t>: l'admission dans les formations sanitaires privées est soumise à l'accord du délégué de la localité, du chef de service ou son représentant désigné à cet effet, ou du représentant de la Direction Générale du FPPN au sein de la Commission Consultative Locale.</w:t>
      </w:r>
    </w:p>
    <w:p w:rsidR="00A02120" w:rsidRPr="00236358" w:rsidRDefault="00434E49" w:rsidP="00605712">
      <w:pPr>
        <w:jc w:val="both"/>
        <w:rPr>
          <w:rFonts w:ascii="Times New Roman" w:hAnsi="Times New Roman"/>
          <w:sz w:val="28"/>
          <w:szCs w:val="28"/>
        </w:rPr>
      </w:pPr>
      <w:r w:rsidRPr="00236358">
        <w:rPr>
          <w:rFonts w:ascii="Times New Roman" w:hAnsi="Times New Roman"/>
          <w:sz w:val="28"/>
          <w:szCs w:val="28"/>
        </w:rPr>
        <w:t>Cette prise en charge est subordonnée à l’avis du Directeur des Affaires Sociales et Médicales du FPPN.</w:t>
      </w:r>
    </w:p>
    <w:p w:rsidR="00434E49" w:rsidRPr="00236358" w:rsidRDefault="00434E49" w:rsidP="00605712">
      <w:pPr>
        <w:pStyle w:val="Paragraphedeliste"/>
        <w:numPr>
          <w:ilvl w:val="0"/>
          <w:numId w:val="23"/>
        </w:numPr>
        <w:spacing w:line="276" w:lineRule="auto"/>
        <w:rPr>
          <w:rFonts w:ascii="Times New Roman" w:hAnsi="Times New Roman"/>
          <w:sz w:val="28"/>
          <w:szCs w:val="28"/>
        </w:rPr>
      </w:pPr>
      <w:r w:rsidRPr="00236358">
        <w:rPr>
          <w:rFonts w:ascii="Times New Roman" w:hAnsi="Times New Roman"/>
          <w:i/>
          <w:sz w:val="28"/>
          <w:szCs w:val="28"/>
        </w:rPr>
        <w:t>Urgence médicale avec perte de connaissance</w:t>
      </w:r>
    </w:p>
    <w:p w:rsidR="00434E49" w:rsidRPr="00236358" w:rsidRDefault="00434E49" w:rsidP="00605712">
      <w:pPr>
        <w:pStyle w:val="Paragraphedeliste"/>
        <w:numPr>
          <w:ilvl w:val="1"/>
          <w:numId w:val="23"/>
        </w:numPr>
        <w:spacing w:line="276" w:lineRule="auto"/>
        <w:rPr>
          <w:rFonts w:ascii="Times New Roman" w:hAnsi="Times New Roman"/>
          <w:b/>
          <w:sz w:val="28"/>
          <w:szCs w:val="28"/>
        </w:rPr>
      </w:pPr>
      <w:r w:rsidRPr="00236358">
        <w:rPr>
          <w:rFonts w:ascii="Times New Roman" w:hAnsi="Times New Roman"/>
          <w:b/>
          <w:sz w:val="28"/>
          <w:szCs w:val="28"/>
        </w:rPr>
        <w:t>Dans le District autonome d’Abidjan:</w:t>
      </w:r>
    </w:p>
    <w:p w:rsidR="00434E49" w:rsidRPr="00236358" w:rsidRDefault="00434E49" w:rsidP="00605712">
      <w:pPr>
        <w:jc w:val="both"/>
        <w:rPr>
          <w:rFonts w:ascii="Times New Roman" w:hAnsi="Times New Roman"/>
          <w:b/>
          <w:sz w:val="28"/>
          <w:szCs w:val="28"/>
        </w:rPr>
      </w:pPr>
      <w:r w:rsidRPr="00236358">
        <w:rPr>
          <w:rFonts w:ascii="Times New Roman" w:hAnsi="Times New Roman"/>
          <w:b/>
          <w:sz w:val="28"/>
          <w:szCs w:val="28"/>
        </w:rPr>
        <w:t xml:space="preserve">En cas d’urgence médicale dans le District autonome d’Abidjan, le </w:t>
      </w:r>
      <w:r w:rsidRPr="00236358">
        <w:rPr>
          <w:rFonts w:ascii="Times New Roman" w:hAnsi="Times New Roman"/>
          <w:sz w:val="28"/>
          <w:szCs w:val="28"/>
        </w:rPr>
        <w:t>Directeur des Affaires Sociales et Médicales du FPPN est automatiquement saisi.</w:t>
      </w:r>
    </w:p>
    <w:p w:rsidR="00434E49" w:rsidRPr="00236358" w:rsidRDefault="00434E49" w:rsidP="00605712">
      <w:pPr>
        <w:spacing w:after="0"/>
        <w:jc w:val="both"/>
        <w:rPr>
          <w:rFonts w:ascii="Times New Roman" w:hAnsi="Times New Roman"/>
          <w:sz w:val="2"/>
          <w:szCs w:val="28"/>
        </w:rPr>
      </w:pPr>
    </w:p>
    <w:p w:rsidR="00434E49" w:rsidRPr="00236358" w:rsidRDefault="00434E49" w:rsidP="00605712">
      <w:pPr>
        <w:jc w:val="both"/>
        <w:rPr>
          <w:rFonts w:ascii="Times New Roman" w:hAnsi="Times New Roman"/>
          <w:sz w:val="28"/>
          <w:szCs w:val="28"/>
        </w:rPr>
      </w:pPr>
      <w:r w:rsidRPr="00236358">
        <w:rPr>
          <w:rFonts w:ascii="Times New Roman" w:hAnsi="Times New Roman"/>
          <w:sz w:val="28"/>
          <w:szCs w:val="28"/>
        </w:rPr>
        <w:t>Toutefois, en cas d'admission dans une formation sanitaire privée conventionnée, la clinique d'accueil a le devoir d'informer immédiatement avant tout soin si possible, le Directeur des Affaires Sociales et Médicales du FPPN pour son accord préalable.</w:t>
      </w:r>
    </w:p>
    <w:p w:rsidR="00434E49" w:rsidRPr="00236358" w:rsidRDefault="00434E49" w:rsidP="00605712">
      <w:pPr>
        <w:pStyle w:val="Paragraphedeliste"/>
        <w:numPr>
          <w:ilvl w:val="1"/>
          <w:numId w:val="23"/>
        </w:numPr>
        <w:spacing w:line="276" w:lineRule="auto"/>
        <w:rPr>
          <w:rFonts w:ascii="Times New Roman" w:hAnsi="Times New Roman"/>
          <w:sz w:val="28"/>
          <w:szCs w:val="28"/>
        </w:rPr>
      </w:pPr>
      <w:r w:rsidRPr="00236358">
        <w:rPr>
          <w:rFonts w:ascii="Times New Roman" w:hAnsi="Times New Roman"/>
          <w:b/>
          <w:sz w:val="28"/>
          <w:szCs w:val="28"/>
        </w:rPr>
        <w:t>A l'intérieur du Pays</w:t>
      </w:r>
    </w:p>
    <w:p w:rsidR="00434E49" w:rsidRPr="00236358" w:rsidRDefault="00434E49" w:rsidP="00605712">
      <w:pPr>
        <w:jc w:val="both"/>
        <w:rPr>
          <w:rFonts w:ascii="Times New Roman" w:hAnsi="Times New Roman"/>
          <w:sz w:val="28"/>
          <w:szCs w:val="28"/>
        </w:rPr>
      </w:pPr>
      <w:r w:rsidRPr="00236358">
        <w:rPr>
          <w:rFonts w:ascii="Times New Roman" w:hAnsi="Times New Roman"/>
          <w:sz w:val="28"/>
          <w:szCs w:val="28"/>
        </w:rPr>
        <w:t>L'admission dans les formations sanitaires privées est soumise à l'accord préalable du délégué de la localité, du chef de service, de son représentant désigné</w:t>
      </w:r>
      <w:r w:rsidR="00C83AB9" w:rsidRPr="00236358">
        <w:rPr>
          <w:rFonts w:ascii="Times New Roman" w:hAnsi="Times New Roman"/>
          <w:sz w:val="28"/>
          <w:szCs w:val="28"/>
        </w:rPr>
        <w:t xml:space="preserve">                      </w:t>
      </w:r>
      <w:r w:rsidRPr="00236358">
        <w:rPr>
          <w:rFonts w:ascii="Times New Roman" w:hAnsi="Times New Roman"/>
          <w:sz w:val="28"/>
          <w:szCs w:val="28"/>
        </w:rPr>
        <w:t xml:space="preserve"> à cet effet, ou du représentant de la Direction Générale du FPPN au sein de la Commission Consultative Locale.</w:t>
      </w:r>
    </w:p>
    <w:p w:rsidR="00434E49" w:rsidRPr="00236358" w:rsidRDefault="00434E49" w:rsidP="00605712">
      <w:pPr>
        <w:jc w:val="both"/>
        <w:rPr>
          <w:rFonts w:ascii="Times New Roman" w:hAnsi="Times New Roman"/>
          <w:sz w:val="28"/>
          <w:szCs w:val="28"/>
        </w:rPr>
      </w:pPr>
      <w:r w:rsidRPr="00236358">
        <w:rPr>
          <w:rFonts w:ascii="Times New Roman" w:hAnsi="Times New Roman"/>
          <w:sz w:val="28"/>
          <w:szCs w:val="28"/>
        </w:rPr>
        <w:t>Cette prise en charge est subordonnée à l’avis du Directeur des Affaires Sociales et Médicales du FPPN.</w:t>
      </w:r>
    </w:p>
    <w:p w:rsidR="00434E49" w:rsidRPr="00236358" w:rsidRDefault="00434E49" w:rsidP="00605712">
      <w:pPr>
        <w:spacing w:after="0"/>
        <w:jc w:val="both"/>
        <w:rPr>
          <w:rFonts w:ascii="Times New Roman" w:hAnsi="Times New Roman"/>
          <w:sz w:val="28"/>
          <w:szCs w:val="28"/>
        </w:rPr>
      </w:pPr>
      <w:r w:rsidRPr="00236358">
        <w:rPr>
          <w:rFonts w:ascii="Times New Roman" w:hAnsi="Times New Roman"/>
          <w:b/>
          <w:sz w:val="28"/>
          <w:szCs w:val="28"/>
        </w:rPr>
        <w:t>Article 48: Droits conférés par le bon de prise en charge</w:t>
      </w:r>
    </w:p>
    <w:p w:rsidR="00434E49" w:rsidRPr="00236358" w:rsidRDefault="00434E49" w:rsidP="00605712">
      <w:pPr>
        <w:spacing w:after="0"/>
        <w:jc w:val="both"/>
        <w:rPr>
          <w:rFonts w:ascii="Times New Roman" w:hAnsi="Times New Roman"/>
          <w:sz w:val="28"/>
          <w:szCs w:val="28"/>
        </w:rPr>
      </w:pPr>
      <w:r w:rsidRPr="00236358">
        <w:rPr>
          <w:rFonts w:ascii="Times New Roman" w:hAnsi="Times New Roman"/>
          <w:sz w:val="28"/>
          <w:szCs w:val="28"/>
        </w:rPr>
        <w:t xml:space="preserve">Un bon de prise en charge pour hospitalisation établi au profit d'un bénéficiaire, n'autorise qu'une seule hospitalisation et pour ce seul bénéficiaire. </w:t>
      </w:r>
    </w:p>
    <w:p w:rsidR="00434E49" w:rsidRPr="00236358" w:rsidRDefault="00434E49" w:rsidP="00605712">
      <w:pPr>
        <w:jc w:val="both"/>
        <w:rPr>
          <w:rFonts w:ascii="Times New Roman" w:hAnsi="Times New Roman"/>
          <w:sz w:val="28"/>
          <w:szCs w:val="28"/>
        </w:rPr>
      </w:pPr>
      <w:r w:rsidRPr="00236358">
        <w:rPr>
          <w:rFonts w:ascii="Times New Roman" w:hAnsi="Times New Roman"/>
          <w:sz w:val="28"/>
          <w:szCs w:val="28"/>
        </w:rPr>
        <w:t xml:space="preserve">La poursuite des soins au-delà du délai de base, fixé aux conventions est subordonnée à l'accord écrit et préalable du Directeur des Affaires Sociales et Médicales du FPPN. </w:t>
      </w:r>
    </w:p>
    <w:p w:rsidR="00434E49" w:rsidRPr="00236358" w:rsidRDefault="00434E49" w:rsidP="00605712">
      <w:pPr>
        <w:jc w:val="both"/>
        <w:rPr>
          <w:rFonts w:ascii="Times New Roman" w:hAnsi="Times New Roman"/>
          <w:sz w:val="28"/>
          <w:szCs w:val="28"/>
        </w:rPr>
      </w:pPr>
      <w:r w:rsidRPr="00236358">
        <w:rPr>
          <w:rFonts w:ascii="Times New Roman" w:hAnsi="Times New Roman"/>
          <w:sz w:val="28"/>
          <w:szCs w:val="28"/>
        </w:rPr>
        <w:lastRenderedPageBreak/>
        <w:t>Tout accord donné verbalement doit être aussitôt confirmé par écrit. L'original de cet accord est joint à la facture. La même procédure s'applique à chaque prolongation du délai de base et à tout cas de changement de catégorie de chambre d'hospitalisation.</w:t>
      </w:r>
    </w:p>
    <w:p w:rsidR="00434E49" w:rsidRPr="00236358" w:rsidRDefault="00434E49" w:rsidP="00605712">
      <w:pPr>
        <w:jc w:val="both"/>
        <w:rPr>
          <w:rFonts w:ascii="Times New Roman" w:hAnsi="Times New Roman"/>
          <w:sz w:val="28"/>
          <w:szCs w:val="28"/>
        </w:rPr>
      </w:pPr>
      <w:r w:rsidRPr="00236358">
        <w:rPr>
          <w:rFonts w:ascii="Times New Roman" w:hAnsi="Times New Roman"/>
          <w:sz w:val="28"/>
          <w:szCs w:val="28"/>
        </w:rPr>
        <w:t xml:space="preserve">A cet effet, un fichier électronique est élaboré pour un meilleur suivi des membres participants et de leurs ayants droit. Le prestataire s'assure de la régularité de l'admission du bénéficiaire. </w:t>
      </w:r>
    </w:p>
    <w:p w:rsidR="00434E49" w:rsidRPr="00236358" w:rsidRDefault="00434E49" w:rsidP="00605712">
      <w:pPr>
        <w:jc w:val="both"/>
        <w:rPr>
          <w:rFonts w:ascii="Times New Roman" w:hAnsi="Times New Roman"/>
          <w:sz w:val="28"/>
          <w:szCs w:val="28"/>
        </w:rPr>
      </w:pPr>
      <w:r w:rsidRPr="00236358">
        <w:rPr>
          <w:rFonts w:ascii="Times New Roman" w:hAnsi="Times New Roman"/>
          <w:sz w:val="28"/>
          <w:szCs w:val="28"/>
        </w:rPr>
        <w:t>Les documents suivant</w:t>
      </w:r>
      <w:r w:rsidR="00A02120" w:rsidRPr="00236358">
        <w:rPr>
          <w:rFonts w:ascii="Times New Roman" w:hAnsi="Times New Roman"/>
          <w:sz w:val="28"/>
          <w:szCs w:val="28"/>
        </w:rPr>
        <w:t>s</w:t>
      </w:r>
      <w:r w:rsidRPr="00236358">
        <w:rPr>
          <w:rFonts w:ascii="Times New Roman" w:hAnsi="Times New Roman"/>
          <w:sz w:val="28"/>
          <w:szCs w:val="28"/>
        </w:rPr>
        <w:t xml:space="preserve"> sont exigés du bénéficiaire lors de son admission:</w:t>
      </w:r>
    </w:p>
    <w:p w:rsidR="00434E49" w:rsidRPr="00236358" w:rsidRDefault="00434E49" w:rsidP="00605712">
      <w:pPr>
        <w:jc w:val="both"/>
        <w:rPr>
          <w:rFonts w:ascii="Times New Roman" w:hAnsi="Times New Roman"/>
          <w:b/>
          <w:sz w:val="28"/>
          <w:szCs w:val="28"/>
        </w:rPr>
      </w:pPr>
      <w:r w:rsidRPr="00236358">
        <w:rPr>
          <w:rFonts w:ascii="Times New Roman" w:hAnsi="Times New Roman"/>
          <w:b/>
          <w:sz w:val="28"/>
          <w:szCs w:val="28"/>
        </w:rPr>
        <w:t>Membre participant</w:t>
      </w:r>
    </w:p>
    <w:p w:rsidR="00434E49" w:rsidRPr="00236358" w:rsidRDefault="00434E49" w:rsidP="00605712">
      <w:pPr>
        <w:pStyle w:val="Paragraphedeliste"/>
        <w:numPr>
          <w:ilvl w:val="0"/>
          <w:numId w:val="23"/>
        </w:numPr>
        <w:spacing w:after="0" w:line="276" w:lineRule="auto"/>
        <w:rPr>
          <w:rFonts w:ascii="Times New Roman" w:hAnsi="Times New Roman"/>
          <w:sz w:val="28"/>
          <w:szCs w:val="28"/>
        </w:rPr>
      </w:pPr>
      <w:r w:rsidRPr="00236358">
        <w:rPr>
          <w:rFonts w:ascii="Times New Roman" w:hAnsi="Times New Roman"/>
          <w:sz w:val="28"/>
          <w:szCs w:val="28"/>
        </w:rPr>
        <w:t>la carte de santé FPPN du bénéficiaire,</w:t>
      </w:r>
    </w:p>
    <w:p w:rsidR="00434E49" w:rsidRPr="00236358" w:rsidRDefault="00434E49" w:rsidP="00605712">
      <w:pPr>
        <w:pStyle w:val="Paragraphedeliste"/>
        <w:numPr>
          <w:ilvl w:val="0"/>
          <w:numId w:val="23"/>
        </w:numPr>
        <w:spacing w:after="0" w:line="276" w:lineRule="auto"/>
        <w:rPr>
          <w:rFonts w:ascii="Times New Roman" w:hAnsi="Times New Roman"/>
          <w:sz w:val="28"/>
          <w:szCs w:val="28"/>
        </w:rPr>
      </w:pPr>
      <w:r w:rsidRPr="00236358">
        <w:rPr>
          <w:rFonts w:ascii="Times New Roman" w:hAnsi="Times New Roman"/>
          <w:sz w:val="28"/>
          <w:szCs w:val="28"/>
        </w:rPr>
        <w:t>la carte professionnelle de police du Membre participant</w:t>
      </w:r>
    </w:p>
    <w:p w:rsidR="00434E49" w:rsidRPr="00236358" w:rsidRDefault="00434E49" w:rsidP="00605712">
      <w:pPr>
        <w:spacing w:after="0"/>
        <w:jc w:val="both"/>
        <w:rPr>
          <w:rFonts w:ascii="Times New Roman" w:hAnsi="Times New Roman"/>
          <w:sz w:val="28"/>
          <w:szCs w:val="28"/>
        </w:rPr>
      </w:pPr>
    </w:p>
    <w:p w:rsidR="00434E49" w:rsidRPr="00236358" w:rsidRDefault="00434E49" w:rsidP="00605712">
      <w:pPr>
        <w:jc w:val="both"/>
        <w:rPr>
          <w:rFonts w:ascii="Times New Roman" w:hAnsi="Times New Roman"/>
          <w:sz w:val="28"/>
          <w:szCs w:val="28"/>
        </w:rPr>
      </w:pPr>
      <w:r w:rsidRPr="00236358">
        <w:rPr>
          <w:rFonts w:ascii="Times New Roman" w:hAnsi="Times New Roman"/>
          <w:b/>
          <w:sz w:val="28"/>
          <w:szCs w:val="28"/>
        </w:rPr>
        <w:t>Conjoint (e)</w:t>
      </w:r>
    </w:p>
    <w:p w:rsidR="00434E49" w:rsidRPr="00236358" w:rsidRDefault="00434E49" w:rsidP="00605712">
      <w:pPr>
        <w:pStyle w:val="Paragraphedeliste"/>
        <w:numPr>
          <w:ilvl w:val="0"/>
          <w:numId w:val="24"/>
        </w:numPr>
        <w:spacing w:after="0" w:line="276" w:lineRule="auto"/>
        <w:rPr>
          <w:rFonts w:ascii="Times New Roman" w:hAnsi="Times New Roman"/>
          <w:sz w:val="28"/>
          <w:szCs w:val="28"/>
        </w:rPr>
      </w:pPr>
      <w:r w:rsidRPr="00236358">
        <w:rPr>
          <w:rFonts w:ascii="Times New Roman" w:hAnsi="Times New Roman"/>
          <w:sz w:val="28"/>
          <w:szCs w:val="28"/>
        </w:rPr>
        <w:t>la carte de santé FPPN du bénéficiaire,</w:t>
      </w:r>
    </w:p>
    <w:p w:rsidR="00434E49" w:rsidRPr="00236358" w:rsidRDefault="00434E49" w:rsidP="00605712">
      <w:pPr>
        <w:pStyle w:val="Paragraphedeliste"/>
        <w:numPr>
          <w:ilvl w:val="0"/>
          <w:numId w:val="24"/>
        </w:numPr>
        <w:spacing w:after="0" w:line="276" w:lineRule="auto"/>
        <w:rPr>
          <w:rFonts w:ascii="Times New Roman" w:hAnsi="Times New Roman"/>
          <w:sz w:val="28"/>
          <w:szCs w:val="28"/>
        </w:rPr>
      </w:pPr>
      <w:r w:rsidRPr="00236358">
        <w:rPr>
          <w:rFonts w:ascii="Times New Roman" w:hAnsi="Times New Roman"/>
          <w:sz w:val="28"/>
          <w:szCs w:val="28"/>
        </w:rPr>
        <w:t>la photocopie de la carte de santé FPPN du Membre participant,</w:t>
      </w:r>
    </w:p>
    <w:p w:rsidR="00434E49" w:rsidRPr="00236358" w:rsidRDefault="00434E49" w:rsidP="00605712">
      <w:pPr>
        <w:pStyle w:val="Paragraphedeliste"/>
        <w:numPr>
          <w:ilvl w:val="0"/>
          <w:numId w:val="24"/>
        </w:numPr>
        <w:spacing w:after="0" w:line="276" w:lineRule="auto"/>
        <w:rPr>
          <w:rFonts w:ascii="Times New Roman" w:hAnsi="Times New Roman"/>
          <w:sz w:val="28"/>
          <w:szCs w:val="28"/>
        </w:rPr>
      </w:pPr>
      <w:r w:rsidRPr="00236358">
        <w:rPr>
          <w:rFonts w:ascii="Times New Roman" w:hAnsi="Times New Roman"/>
          <w:sz w:val="28"/>
          <w:szCs w:val="28"/>
        </w:rPr>
        <w:t>la photocopie de la carte professionnelle de police du Membre participant</w:t>
      </w:r>
    </w:p>
    <w:p w:rsidR="00434E49" w:rsidRPr="00236358" w:rsidRDefault="00434E49" w:rsidP="00605712">
      <w:pPr>
        <w:spacing w:after="0"/>
        <w:jc w:val="both"/>
        <w:rPr>
          <w:rFonts w:ascii="Times New Roman" w:hAnsi="Times New Roman"/>
          <w:sz w:val="28"/>
          <w:szCs w:val="28"/>
        </w:rPr>
      </w:pPr>
    </w:p>
    <w:p w:rsidR="00434E49" w:rsidRPr="00236358" w:rsidRDefault="00434E49" w:rsidP="00605712">
      <w:pPr>
        <w:jc w:val="both"/>
        <w:rPr>
          <w:rFonts w:ascii="Times New Roman" w:hAnsi="Times New Roman"/>
          <w:b/>
          <w:sz w:val="28"/>
          <w:szCs w:val="28"/>
        </w:rPr>
      </w:pPr>
      <w:r w:rsidRPr="00236358">
        <w:rPr>
          <w:rFonts w:ascii="Times New Roman" w:hAnsi="Times New Roman"/>
          <w:b/>
          <w:sz w:val="28"/>
          <w:szCs w:val="28"/>
        </w:rPr>
        <w:t>Concubin (e)</w:t>
      </w:r>
    </w:p>
    <w:p w:rsidR="00434E49" w:rsidRPr="00236358" w:rsidRDefault="00434E49" w:rsidP="00605712">
      <w:pPr>
        <w:pStyle w:val="Paragraphedeliste"/>
        <w:numPr>
          <w:ilvl w:val="0"/>
          <w:numId w:val="25"/>
        </w:numPr>
        <w:spacing w:after="0" w:line="276" w:lineRule="auto"/>
        <w:rPr>
          <w:rFonts w:ascii="Times New Roman" w:hAnsi="Times New Roman"/>
          <w:sz w:val="28"/>
          <w:szCs w:val="28"/>
        </w:rPr>
      </w:pPr>
      <w:r w:rsidRPr="00236358">
        <w:rPr>
          <w:rFonts w:ascii="Times New Roman" w:hAnsi="Times New Roman"/>
          <w:sz w:val="28"/>
          <w:szCs w:val="28"/>
        </w:rPr>
        <w:t>la carte de santé FPPN du bénéficiaire,</w:t>
      </w:r>
    </w:p>
    <w:p w:rsidR="00434E49" w:rsidRPr="00236358" w:rsidRDefault="00434E49" w:rsidP="00605712">
      <w:pPr>
        <w:pStyle w:val="Paragraphedeliste"/>
        <w:numPr>
          <w:ilvl w:val="0"/>
          <w:numId w:val="25"/>
        </w:numPr>
        <w:spacing w:after="0" w:line="276" w:lineRule="auto"/>
        <w:rPr>
          <w:rFonts w:ascii="Times New Roman" w:hAnsi="Times New Roman"/>
          <w:sz w:val="28"/>
          <w:szCs w:val="28"/>
        </w:rPr>
      </w:pPr>
      <w:r w:rsidRPr="00236358">
        <w:rPr>
          <w:rFonts w:ascii="Times New Roman" w:hAnsi="Times New Roman"/>
          <w:sz w:val="28"/>
          <w:szCs w:val="28"/>
        </w:rPr>
        <w:t>la photocopie de la carte de santé FPPN du Membre participant,</w:t>
      </w:r>
    </w:p>
    <w:p w:rsidR="00434E49" w:rsidRPr="00236358" w:rsidRDefault="00434E49" w:rsidP="00605712">
      <w:pPr>
        <w:pStyle w:val="Paragraphedeliste"/>
        <w:numPr>
          <w:ilvl w:val="0"/>
          <w:numId w:val="25"/>
        </w:numPr>
        <w:spacing w:after="0" w:line="276" w:lineRule="auto"/>
        <w:rPr>
          <w:rFonts w:ascii="Times New Roman" w:hAnsi="Times New Roman"/>
          <w:sz w:val="28"/>
          <w:szCs w:val="28"/>
        </w:rPr>
      </w:pPr>
      <w:r w:rsidRPr="00236358">
        <w:rPr>
          <w:rFonts w:ascii="Times New Roman" w:hAnsi="Times New Roman"/>
          <w:sz w:val="28"/>
          <w:szCs w:val="28"/>
        </w:rPr>
        <w:t>la photocopie de la carte professionnelle de police du Membre participant</w:t>
      </w:r>
    </w:p>
    <w:p w:rsidR="00434E49" w:rsidRPr="00236358" w:rsidRDefault="00434E49" w:rsidP="00605712">
      <w:pPr>
        <w:pStyle w:val="Paragraphedeliste"/>
        <w:numPr>
          <w:ilvl w:val="0"/>
          <w:numId w:val="25"/>
        </w:numPr>
        <w:spacing w:after="0" w:line="276" w:lineRule="auto"/>
        <w:rPr>
          <w:rFonts w:ascii="Times New Roman" w:hAnsi="Times New Roman"/>
          <w:sz w:val="28"/>
          <w:szCs w:val="28"/>
        </w:rPr>
      </w:pPr>
      <w:r w:rsidRPr="00236358">
        <w:rPr>
          <w:rFonts w:ascii="Times New Roman" w:hAnsi="Times New Roman"/>
          <w:sz w:val="28"/>
          <w:szCs w:val="28"/>
        </w:rPr>
        <w:t>l’attestation de déclaration</w:t>
      </w:r>
    </w:p>
    <w:p w:rsidR="00434E49" w:rsidRPr="00236358" w:rsidRDefault="00434E49" w:rsidP="00605712">
      <w:pPr>
        <w:jc w:val="both"/>
        <w:rPr>
          <w:rFonts w:ascii="Times New Roman" w:hAnsi="Times New Roman"/>
          <w:b/>
          <w:sz w:val="28"/>
          <w:szCs w:val="28"/>
        </w:rPr>
      </w:pPr>
      <w:r w:rsidRPr="00236358">
        <w:rPr>
          <w:rFonts w:ascii="Times New Roman" w:hAnsi="Times New Roman"/>
          <w:b/>
          <w:sz w:val="28"/>
          <w:szCs w:val="28"/>
        </w:rPr>
        <w:t xml:space="preserve">Enfant mineur : </w:t>
      </w:r>
    </w:p>
    <w:p w:rsidR="00434E49" w:rsidRPr="00236358" w:rsidRDefault="00434E49" w:rsidP="00605712">
      <w:pPr>
        <w:pStyle w:val="Paragraphedeliste"/>
        <w:numPr>
          <w:ilvl w:val="0"/>
          <w:numId w:val="26"/>
        </w:numPr>
        <w:spacing w:after="0" w:line="276" w:lineRule="auto"/>
        <w:rPr>
          <w:rFonts w:ascii="Times New Roman" w:hAnsi="Times New Roman"/>
          <w:sz w:val="28"/>
          <w:szCs w:val="28"/>
        </w:rPr>
      </w:pPr>
      <w:r w:rsidRPr="00236358">
        <w:rPr>
          <w:rFonts w:ascii="Times New Roman" w:hAnsi="Times New Roman"/>
          <w:sz w:val="28"/>
          <w:szCs w:val="28"/>
        </w:rPr>
        <w:t>la carte de santé FPPN du bénéficiaire,</w:t>
      </w:r>
    </w:p>
    <w:p w:rsidR="00434E49" w:rsidRPr="00236358" w:rsidRDefault="00434E49" w:rsidP="00605712">
      <w:pPr>
        <w:pStyle w:val="Paragraphedeliste"/>
        <w:numPr>
          <w:ilvl w:val="0"/>
          <w:numId w:val="26"/>
        </w:numPr>
        <w:spacing w:after="0" w:line="276" w:lineRule="auto"/>
        <w:rPr>
          <w:rFonts w:ascii="Times New Roman" w:hAnsi="Times New Roman"/>
          <w:sz w:val="28"/>
          <w:szCs w:val="28"/>
        </w:rPr>
      </w:pPr>
      <w:r w:rsidRPr="00236358">
        <w:rPr>
          <w:rFonts w:ascii="Times New Roman" w:hAnsi="Times New Roman"/>
          <w:sz w:val="28"/>
          <w:szCs w:val="28"/>
        </w:rPr>
        <w:t>la photocopie de la carte de santé FPPN du Membre participant,</w:t>
      </w:r>
    </w:p>
    <w:p w:rsidR="00434E49" w:rsidRPr="00236358" w:rsidRDefault="00434E49" w:rsidP="00605712">
      <w:pPr>
        <w:pStyle w:val="Paragraphedeliste"/>
        <w:numPr>
          <w:ilvl w:val="0"/>
          <w:numId w:val="26"/>
        </w:numPr>
        <w:spacing w:after="0" w:line="276" w:lineRule="auto"/>
        <w:rPr>
          <w:rFonts w:ascii="Times New Roman" w:hAnsi="Times New Roman"/>
          <w:sz w:val="28"/>
          <w:szCs w:val="28"/>
        </w:rPr>
      </w:pPr>
      <w:r w:rsidRPr="00236358">
        <w:rPr>
          <w:rFonts w:ascii="Times New Roman" w:hAnsi="Times New Roman"/>
          <w:sz w:val="28"/>
          <w:szCs w:val="28"/>
        </w:rPr>
        <w:t>la photocopie de la carte professionnelle de police du Membre participant</w:t>
      </w:r>
    </w:p>
    <w:p w:rsidR="00434E49" w:rsidRPr="00236358" w:rsidRDefault="00434E49" w:rsidP="00605712">
      <w:pPr>
        <w:spacing w:after="0"/>
        <w:jc w:val="both"/>
        <w:rPr>
          <w:rFonts w:ascii="Times New Roman" w:hAnsi="Times New Roman"/>
          <w:sz w:val="28"/>
          <w:szCs w:val="28"/>
        </w:rPr>
      </w:pPr>
    </w:p>
    <w:p w:rsidR="00434E49" w:rsidRPr="00236358" w:rsidRDefault="00434E49" w:rsidP="00605712">
      <w:pPr>
        <w:spacing w:after="0"/>
        <w:jc w:val="both"/>
        <w:rPr>
          <w:rFonts w:ascii="Times New Roman" w:hAnsi="Times New Roman"/>
          <w:sz w:val="28"/>
          <w:szCs w:val="28"/>
        </w:rPr>
      </w:pPr>
      <w:r w:rsidRPr="00236358">
        <w:rPr>
          <w:rFonts w:ascii="Times New Roman" w:hAnsi="Times New Roman"/>
          <w:b/>
          <w:sz w:val="28"/>
          <w:szCs w:val="28"/>
        </w:rPr>
        <w:t>Article 49: Suivi du malade dans les Formations Sanitaires</w:t>
      </w:r>
    </w:p>
    <w:p w:rsidR="00434E49" w:rsidRPr="00236358" w:rsidRDefault="00434E49" w:rsidP="00605712">
      <w:pPr>
        <w:spacing w:after="0"/>
        <w:jc w:val="both"/>
        <w:rPr>
          <w:rFonts w:ascii="Times New Roman" w:hAnsi="Times New Roman"/>
          <w:sz w:val="28"/>
          <w:szCs w:val="28"/>
        </w:rPr>
      </w:pPr>
      <w:r w:rsidRPr="00236358">
        <w:rPr>
          <w:rFonts w:ascii="Times New Roman" w:hAnsi="Times New Roman"/>
          <w:sz w:val="28"/>
          <w:szCs w:val="28"/>
        </w:rPr>
        <w:t>Le bénéficiaire des prestations du FPPN est suivi, sur le plan médical, par le Directeur des Affaires Sociales et Médicales du FPPN auteurs ou non de la prise en charge.</w:t>
      </w:r>
    </w:p>
    <w:p w:rsidR="00434E49" w:rsidRPr="00236358" w:rsidRDefault="00434E49" w:rsidP="00605712">
      <w:pPr>
        <w:jc w:val="both"/>
        <w:rPr>
          <w:rFonts w:ascii="Times New Roman" w:hAnsi="Times New Roman"/>
          <w:sz w:val="28"/>
          <w:szCs w:val="28"/>
        </w:rPr>
      </w:pPr>
      <w:r w:rsidRPr="00236358">
        <w:rPr>
          <w:rFonts w:ascii="Times New Roman" w:hAnsi="Times New Roman"/>
          <w:sz w:val="28"/>
          <w:szCs w:val="28"/>
        </w:rPr>
        <w:t>Le Directeur des Affaires Sociales et Médicales du FPPN, en liaison avec le Médecin traitant, s'assure, par des visites sur place, du bien - fondé de la qualité et de la durée du traitement.</w:t>
      </w:r>
    </w:p>
    <w:p w:rsidR="00434E49" w:rsidRPr="00236358" w:rsidRDefault="00434E49" w:rsidP="00605712">
      <w:pPr>
        <w:jc w:val="both"/>
        <w:rPr>
          <w:rFonts w:ascii="Times New Roman" w:hAnsi="Times New Roman"/>
          <w:sz w:val="28"/>
          <w:szCs w:val="28"/>
        </w:rPr>
      </w:pPr>
      <w:r w:rsidRPr="00236358">
        <w:rPr>
          <w:rFonts w:ascii="Times New Roman" w:hAnsi="Times New Roman"/>
          <w:sz w:val="28"/>
          <w:szCs w:val="28"/>
        </w:rPr>
        <w:lastRenderedPageBreak/>
        <w:t>Cette mission de suivi du malade FPPN dans l’établissement sanitaire peut être dévolue au Délégué FPPN ou le représentant de la Direction Générale au sein de la Commission Consultative Locale.</w:t>
      </w:r>
    </w:p>
    <w:p w:rsidR="00434E49" w:rsidRPr="00236358" w:rsidRDefault="00434E49" w:rsidP="00605712">
      <w:pPr>
        <w:jc w:val="both"/>
        <w:rPr>
          <w:rFonts w:ascii="Times New Roman" w:hAnsi="Times New Roman"/>
          <w:sz w:val="28"/>
          <w:szCs w:val="28"/>
        </w:rPr>
      </w:pPr>
      <w:r w:rsidRPr="00236358">
        <w:rPr>
          <w:rFonts w:ascii="Times New Roman" w:hAnsi="Times New Roman"/>
          <w:sz w:val="28"/>
          <w:szCs w:val="28"/>
        </w:rPr>
        <w:t>En cas de défaillance constatée dans le suivi ou le traitement du malade, sur rapport du délégué, du Directeur des Affaires Sociales et Médicales du FPPN ou du représentant de la Direction Générale au sein de la Commission Consultative Locale, la Direction Générale du FPPN peut rompre le contrat avec déplacement du malade.</w:t>
      </w:r>
    </w:p>
    <w:p w:rsidR="00434E49" w:rsidRPr="00236358" w:rsidRDefault="00434E49" w:rsidP="00605712">
      <w:pPr>
        <w:spacing w:after="0"/>
        <w:jc w:val="both"/>
        <w:rPr>
          <w:rFonts w:ascii="Times New Roman" w:hAnsi="Times New Roman"/>
          <w:sz w:val="28"/>
          <w:szCs w:val="28"/>
        </w:rPr>
      </w:pPr>
      <w:r w:rsidRPr="00236358">
        <w:rPr>
          <w:rFonts w:ascii="Times New Roman" w:hAnsi="Times New Roman"/>
          <w:b/>
          <w:sz w:val="28"/>
          <w:szCs w:val="28"/>
        </w:rPr>
        <w:t>Article 50: Vérification des factures</w:t>
      </w:r>
    </w:p>
    <w:p w:rsidR="00434E49" w:rsidRPr="00236358" w:rsidRDefault="00434E49" w:rsidP="00605712">
      <w:pPr>
        <w:spacing w:after="0"/>
        <w:jc w:val="both"/>
        <w:rPr>
          <w:rFonts w:ascii="Times New Roman" w:hAnsi="Times New Roman"/>
          <w:sz w:val="28"/>
          <w:szCs w:val="28"/>
        </w:rPr>
      </w:pPr>
      <w:r w:rsidRPr="00236358">
        <w:rPr>
          <w:rFonts w:ascii="Times New Roman" w:hAnsi="Times New Roman"/>
          <w:sz w:val="28"/>
          <w:szCs w:val="28"/>
        </w:rPr>
        <w:t>A la sortie de l'hôpital ou de la clinique, la facture est signée par le malade ou, à défaut, par un parent. En fin de traitement, la facture établie par la structure hospitalière est obligatoirement accompagnée des pièces suivantes:</w:t>
      </w:r>
    </w:p>
    <w:p w:rsidR="00434E49" w:rsidRPr="00236358" w:rsidRDefault="00434E49" w:rsidP="005B3859">
      <w:pPr>
        <w:pStyle w:val="Paragraphedeliste"/>
        <w:numPr>
          <w:ilvl w:val="0"/>
          <w:numId w:val="27"/>
        </w:numPr>
        <w:spacing w:line="276" w:lineRule="auto"/>
        <w:ind w:right="-2"/>
        <w:rPr>
          <w:rFonts w:ascii="Times New Roman" w:hAnsi="Times New Roman"/>
          <w:sz w:val="28"/>
          <w:szCs w:val="28"/>
        </w:rPr>
      </w:pPr>
      <w:r w:rsidRPr="00236358">
        <w:rPr>
          <w:rFonts w:ascii="Times New Roman" w:hAnsi="Times New Roman"/>
          <w:sz w:val="28"/>
          <w:szCs w:val="28"/>
        </w:rPr>
        <w:t>les originaux des bons de prise en charge et toutes les photocopies attestant de l'effectivité des prestations prescrites et visées par le bénéficiaire ou à défaut, son répondant;</w:t>
      </w:r>
    </w:p>
    <w:p w:rsidR="00434E49" w:rsidRPr="00236358" w:rsidRDefault="00434E49" w:rsidP="005B3859">
      <w:pPr>
        <w:pStyle w:val="Paragraphedeliste"/>
        <w:numPr>
          <w:ilvl w:val="0"/>
          <w:numId w:val="27"/>
        </w:numPr>
        <w:spacing w:line="276" w:lineRule="auto"/>
        <w:ind w:right="-2"/>
        <w:rPr>
          <w:rFonts w:ascii="Times New Roman" w:hAnsi="Times New Roman"/>
          <w:sz w:val="28"/>
          <w:szCs w:val="28"/>
        </w:rPr>
      </w:pPr>
      <w:r w:rsidRPr="00236358">
        <w:rPr>
          <w:rFonts w:ascii="Times New Roman" w:hAnsi="Times New Roman"/>
          <w:sz w:val="28"/>
          <w:szCs w:val="28"/>
        </w:rPr>
        <w:t>les notes d'honoraires signées par les assurés ayant bénéficié des soins ou leur accompagnant;</w:t>
      </w:r>
    </w:p>
    <w:p w:rsidR="00434E49" w:rsidRPr="00236358" w:rsidRDefault="00434E49" w:rsidP="005B3859">
      <w:pPr>
        <w:pStyle w:val="Paragraphedeliste"/>
        <w:numPr>
          <w:ilvl w:val="0"/>
          <w:numId w:val="27"/>
        </w:numPr>
        <w:spacing w:line="276" w:lineRule="auto"/>
        <w:ind w:right="-2"/>
        <w:rPr>
          <w:rFonts w:ascii="Times New Roman" w:hAnsi="Times New Roman"/>
          <w:sz w:val="28"/>
          <w:szCs w:val="28"/>
        </w:rPr>
      </w:pPr>
      <w:r w:rsidRPr="00236358">
        <w:rPr>
          <w:rFonts w:ascii="Times New Roman" w:hAnsi="Times New Roman"/>
          <w:sz w:val="28"/>
          <w:szCs w:val="28"/>
        </w:rPr>
        <w:t>les rapports médicaux adressés sous pli confidentiel au Directeur des Affaires Sociales et Médicales du FPPN.</w:t>
      </w:r>
    </w:p>
    <w:p w:rsidR="00DA65C8" w:rsidRPr="00236358" w:rsidRDefault="00DA65C8" w:rsidP="00605712">
      <w:pPr>
        <w:pStyle w:val="Paragraphedeliste"/>
        <w:spacing w:line="276" w:lineRule="auto"/>
        <w:ind w:firstLine="0"/>
        <w:rPr>
          <w:rFonts w:ascii="Times New Roman" w:hAnsi="Times New Roman"/>
          <w:sz w:val="28"/>
          <w:szCs w:val="28"/>
        </w:rPr>
      </w:pPr>
    </w:p>
    <w:p w:rsidR="00434E49" w:rsidRPr="00236358" w:rsidRDefault="00434E49" w:rsidP="00605712">
      <w:pPr>
        <w:jc w:val="both"/>
        <w:rPr>
          <w:rFonts w:ascii="Times New Roman" w:hAnsi="Times New Roman"/>
          <w:sz w:val="28"/>
          <w:szCs w:val="28"/>
        </w:rPr>
      </w:pPr>
      <w:r w:rsidRPr="00236358">
        <w:rPr>
          <w:rFonts w:ascii="Times New Roman" w:hAnsi="Times New Roman"/>
          <w:b/>
          <w:sz w:val="28"/>
          <w:szCs w:val="28"/>
        </w:rPr>
        <w:t>Pour le paiement:</w:t>
      </w:r>
    </w:p>
    <w:p w:rsidR="00434E49" w:rsidRPr="00236358" w:rsidRDefault="00434E49" w:rsidP="00605712">
      <w:pPr>
        <w:pStyle w:val="Paragraphedeliste"/>
        <w:numPr>
          <w:ilvl w:val="0"/>
          <w:numId w:val="28"/>
        </w:numPr>
        <w:spacing w:line="276" w:lineRule="auto"/>
        <w:rPr>
          <w:rFonts w:ascii="Times New Roman" w:hAnsi="Times New Roman"/>
          <w:sz w:val="28"/>
          <w:szCs w:val="28"/>
        </w:rPr>
      </w:pPr>
      <w:r w:rsidRPr="00236358">
        <w:rPr>
          <w:rFonts w:ascii="Times New Roman" w:hAnsi="Times New Roman"/>
          <w:sz w:val="28"/>
          <w:szCs w:val="28"/>
        </w:rPr>
        <w:t>la facture est adressée à la Direction Générale du FPPN.</w:t>
      </w:r>
    </w:p>
    <w:p w:rsidR="00434E49" w:rsidRPr="00236358" w:rsidRDefault="00434E49" w:rsidP="00605712">
      <w:pPr>
        <w:spacing w:after="0"/>
        <w:jc w:val="both"/>
        <w:rPr>
          <w:rFonts w:ascii="Times New Roman" w:hAnsi="Times New Roman"/>
          <w:sz w:val="28"/>
          <w:szCs w:val="28"/>
        </w:rPr>
      </w:pPr>
      <w:r w:rsidRPr="00236358">
        <w:rPr>
          <w:rFonts w:ascii="Times New Roman" w:hAnsi="Times New Roman"/>
          <w:b/>
          <w:sz w:val="28"/>
          <w:szCs w:val="28"/>
        </w:rPr>
        <w:t>Article 51: Modalités de règlement</w:t>
      </w:r>
    </w:p>
    <w:p w:rsidR="00621411" w:rsidRPr="00236358" w:rsidRDefault="00621411" w:rsidP="00605712">
      <w:pPr>
        <w:spacing w:after="0"/>
        <w:jc w:val="both"/>
        <w:rPr>
          <w:rFonts w:ascii="Times New Roman" w:hAnsi="Times New Roman"/>
          <w:sz w:val="28"/>
          <w:szCs w:val="28"/>
        </w:rPr>
      </w:pPr>
      <w:r w:rsidRPr="00236358">
        <w:rPr>
          <w:rFonts w:ascii="Times New Roman" w:hAnsi="Times New Roman"/>
          <w:sz w:val="28"/>
          <w:szCs w:val="28"/>
        </w:rPr>
        <w:t>Pour les hospitalisations dans une structure médicale de la Police Nationale, Militaire, Publique ou Privée conventionnée, la facture est réglée par la Direction Générale du FPPN, à la structure hospitalière d’accueil conformément aux barèmes tarifaires définis par le cahier des charges.</w:t>
      </w:r>
    </w:p>
    <w:p w:rsidR="00605712" w:rsidRPr="00236358" w:rsidRDefault="00434E49" w:rsidP="00605712">
      <w:pPr>
        <w:jc w:val="both"/>
        <w:rPr>
          <w:rFonts w:ascii="Times New Roman" w:hAnsi="Times New Roman"/>
          <w:sz w:val="28"/>
          <w:szCs w:val="28"/>
        </w:rPr>
      </w:pPr>
      <w:r w:rsidRPr="00236358">
        <w:rPr>
          <w:rFonts w:ascii="Times New Roman" w:hAnsi="Times New Roman"/>
          <w:sz w:val="28"/>
          <w:szCs w:val="28"/>
        </w:rPr>
        <w:t>Toutefois, le FPPN procède au remboursement des frais acquittés par le bénéficiaire malade, conformément aux conditions définies par le cahier des charges.</w:t>
      </w:r>
    </w:p>
    <w:p w:rsidR="00434E49" w:rsidRPr="00236358" w:rsidRDefault="00434E49" w:rsidP="00605712">
      <w:pPr>
        <w:spacing w:after="0"/>
        <w:jc w:val="both"/>
        <w:rPr>
          <w:rFonts w:ascii="Times New Roman" w:hAnsi="Times New Roman"/>
          <w:sz w:val="28"/>
          <w:szCs w:val="28"/>
        </w:rPr>
      </w:pPr>
      <w:r w:rsidRPr="00236358">
        <w:rPr>
          <w:rFonts w:ascii="Times New Roman" w:hAnsi="Times New Roman"/>
          <w:b/>
          <w:sz w:val="28"/>
          <w:szCs w:val="28"/>
        </w:rPr>
        <w:t>Article 52: Documents exigés pour le règlement des factures</w:t>
      </w:r>
    </w:p>
    <w:p w:rsidR="00434E49" w:rsidRPr="00236358" w:rsidRDefault="00434E49" w:rsidP="005B3859">
      <w:pPr>
        <w:spacing w:after="0"/>
        <w:ind w:right="-2"/>
        <w:jc w:val="both"/>
        <w:rPr>
          <w:rFonts w:ascii="Times New Roman" w:hAnsi="Times New Roman"/>
          <w:sz w:val="28"/>
          <w:szCs w:val="28"/>
        </w:rPr>
      </w:pPr>
      <w:r w:rsidRPr="00236358">
        <w:rPr>
          <w:rFonts w:ascii="Times New Roman" w:hAnsi="Times New Roman"/>
          <w:sz w:val="28"/>
          <w:szCs w:val="28"/>
        </w:rPr>
        <w:t>Chaque facture transmise au FPPN, pour paiement</w:t>
      </w:r>
      <w:r w:rsidR="005E08BF" w:rsidRPr="00236358">
        <w:rPr>
          <w:rFonts w:ascii="Times New Roman" w:hAnsi="Times New Roman"/>
          <w:sz w:val="28"/>
          <w:szCs w:val="28"/>
        </w:rPr>
        <w:t xml:space="preserve">, par toute structure de santé, </w:t>
      </w:r>
      <w:r w:rsidRPr="00236358">
        <w:rPr>
          <w:rFonts w:ascii="Times New Roman" w:hAnsi="Times New Roman"/>
          <w:sz w:val="28"/>
          <w:szCs w:val="28"/>
        </w:rPr>
        <w:t>doit être accompagnée:</w:t>
      </w:r>
    </w:p>
    <w:p w:rsidR="00434E49" w:rsidRPr="00236358" w:rsidRDefault="00434E49" w:rsidP="005B3859">
      <w:pPr>
        <w:pStyle w:val="Paragraphedeliste"/>
        <w:numPr>
          <w:ilvl w:val="0"/>
          <w:numId w:val="28"/>
        </w:numPr>
        <w:spacing w:line="276" w:lineRule="auto"/>
        <w:ind w:right="-2"/>
        <w:rPr>
          <w:rFonts w:ascii="Times New Roman" w:hAnsi="Times New Roman"/>
          <w:sz w:val="28"/>
          <w:szCs w:val="28"/>
        </w:rPr>
      </w:pPr>
      <w:r w:rsidRPr="00236358">
        <w:rPr>
          <w:rFonts w:ascii="Times New Roman" w:hAnsi="Times New Roman"/>
          <w:sz w:val="28"/>
          <w:szCs w:val="28"/>
        </w:rPr>
        <w:t>des originaux du bon de prise en charge et de l'accord de prolongation, le cas échéant, tel que prescrit à l’article 56 du présent règlement intérieur.</w:t>
      </w:r>
    </w:p>
    <w:p w:rsidR="00434E49" w:rsidRPr="00236358" w:rsidRDefault="00434E49" w:rsidP="005B3859">
      <w:pPr>
        <w:pStyle w:val="Paragraphedeliste"/>
        <w:numPr>
          <w:ilvl w:val="0"/>
          <w:numId w:val="28"/>
        </w:numPr>
        <w:spacing w:line="276" w:lineRule="auto"/>
        <w:ind w:right="-2"/>
        <w:rPr>
          <w:rFonts w:ascii="Times New Roman" w:hAnsi="Times New Roman"/>
          <w:sz w:val="28"/>
          <w:szCs w:val="28"/>
        </w:rPr>
      </w:pPr>
      <w:r w:rsidRPr="00236358">
        <w:rPr>
          <w:rFonts w:ascii="Times New Roman" w:hAnsi="Times New Roman"/>
          <w:sz w:val="28"/>
          <w:szCs w:val="28"/>
        </w:rPr>
        <w:lastRenderedPageBreak/>
        <w:t>d'une copie de tous les documents ayant permis d'identifier le bénéficiaire, lors de son admission;</w:t>
      </w:r>
    </w:p>
    <w:p w:rsidR="00434E49" w:rsidRPr="00236358" w:rsidRDefault="00434E49" w:rsidP="005E08BF">
      <w:pPr>
        <w:pStyle w:val="Paragraphedeliste"/>
        <w:numPr>
          <w:ilvl w:val="0"/>
          <w:numId w:val="28"/>
        </w:numPr>
        <w:spacing w:line="276" w:lineRule="auto"/>
        <w:rPr>
          <w:rFonts w:ascii="Times New Roman" w:hAnsi="Times New Roman"/>
          <w:sz w:val="28"/>
          <w:szCs w:val="28"/>
        </w:rPr>
      </w:pPr>
      <w:r w:rsidRPr="00236358">
        <w:rPr>
          <w:rFonts w:ascii="Times New Roman" w:hAnsi="Times New Roman"/>
          <w:sz w:val="28"/>
          <w:szCs w:val="28"/>
        </w:rPr>
        <w:t>d'un rapport médical.</w:t>
      </w:r>
    </w:p>
    <w:p w:rsidR="00434E49" w:rsidRPr="00236358" w:rsidRDefault="00434E49" w:rsidP="005E08BF">
      <w:pPr>
        <w:jc w:val="both"/>
        <w:rPr>
          <w:rFonts w:ascii="Times New Roman" w:hAnsi="Times New Roman"/>
          <w:sz w:val="28"/>
          <w:szCs w:val="28"/>
        </w:rPr>
      </w:pPr>
      <w:r w:rsidRPr="00236358">
        <w:rPr>
          <w:rFonts w:ascii="Times New Roman" w:hAnsi="Times New Roman"/>
          <w:sz w:val="28"/>
          <w:szCs w:val="28"/>
        </w:rPr>
        <w:t>La facture doit être réglée par la Direction Générale du FPPN dans un délai de trois (</w:t>
      </w:r>
      <w:r w:rsidR="00644532" w:rsidRPr="00236358">
        <w:rPr>
          <w:rFonts w:ascii="Times New Roman" w:hAnsi="Times New Roman"/>
          <w:sz w:val="28"/>
          <w:szCs w:val="28"/>
        </w:rPr>
        <w:t>0</w:t>
      </w:r>
      <w:r w:rsidRPr="00236358">
        <w:rPr>
          <w:rFonts w:ascii="Times New Roman" w:hAnsi="Times New Roman"/>
          <w:sz w:val="28"/>
          <w:szCs w:val="28"/>
        </w:rPr>
        <w:t>3) mois à compter de la date de dépôt</w:t>
      </w:r>
      <w:r w:rsidR="005E08BF" w:rsidRPr="00236358">
        <w:rPr>
          <w:rFonts w:ascii="Times New Roman" w:hAnsi="Times New Roman"/>
          <w:sz w:val="28"/>
          <w:szCs w:val="28"/>
        </w:rPr>
        <w:t>,</w:t>
      </w:r>
      <w:r w:rsidRPr="00236358">
        <w:rPr>
          <w:rFonts w:ascii="Times New Roman" w:hAnsi="Times New Roman"/>
          <w:sz w:val="28"/>
          <w:szCs w:val="28"/>
        </w:rPr>
        <w:t xml:space="preserve"> sauf cas de force majeure.</w:t>
      </w:r>
    </w:p>
    <w:p w:rsidR="00434E49" w:rsidRPr="00236358" w:rsidRDefault="00434E49" w:rsidP="00605712">
      <w:pPr>
        <w:spacing w:after="0"/>
        <w:jc w:val="both"/>
        <w:rPr>
          <w:rFonts w:ascii="Times New Roman" w:hAnsi="Times New Roman"/>
          <w:sz w:val="28"/>
          <w:szCs w:val="28"/>
        </w:rPr>
      </w:pPr>
      <w:r w:rsidRPr="00236358">
        <w:rPr>
          <w:rFonts w:ascii="Times New Roman" w:hAnsi="Times New Roman"/>
          <w:b/>
          <w:sz w:val="28"/>
          <w:szCs w:val="28"/>
        </w:rPr>
        <w:t>Article 53: Bénéfice de la couverture sociale du Fonds de Prévoyance</w:t>
      </w:r>
    </w:p>
    <w:p w:rsidR="00434E49" w:rsidRPr="00236358" w:rsidRDefault="00434E49" w:rsidP="00605712">
      <w:pPr>
        <w:spacing w:after="0"/>
        <w:jc w:val="both"/>
        <w:rPr>
          <w:rFonts w:ascii="Times New Roman" w:hAnsi="Times New Roman"/>
          <w:sz w:val="28"/>
          <w:szCs w:val="28"/>
        </w:rPr>
      </w:pPr>
      <w:r w:rsidRPr="00236358">
        <w:rPr>
          <w:rFonts w:ascii="Times New Roman" w:hAnsi="Times New Roman"/>
          <w:sz w:val="28"/>
          <w:szCs w:val="28"/>
        </w:rPr>
        <w:t>L'engagement du FPPN est matérialisé par un bon de prise en charge régulièrement délivré par un Médecin Commissaire ou par tout autre Médecin travaillant pour le compte du FPPN, habilité à le faire.</w:t>
      </w:r>
    </w:p>
    <w:p w:rsidR="00434E49" w:rsidRPr="00236358" w:rsidRDefault="00434E49" w:rsidP="00605712">
      <w:pPr>
        <w:jc w:val="both"/>
        <w:rPr>
          <w:rFonts w:ascii="Times New Roman" w:hAnsi="Times New Roman"/>
          <w:sz w:val="28"/>
          <w:szCs w:val="28"/>
        </w:rPr>
      </w:pPr>
      <w:r w:rsidRPr="00236358">
        <w:rPr>
          <w:rFonts w:ascii="Times New Roman" w:hAnsi="Times New Roman"/>
          <w:sz w:val="28"/>
          <w:szCs w:val="28"/>
        </w:rPr>
        <w:t>Cet engagement doit être validé par le Directeur des Affaires Sociales et Médicales du FPPN sauf urgence dûment justifiée, ainsi qu'il est mentionné à l'article 47 du présent Règlement Intérieur.</w:t>
      </w:r>
    </w:p>
    <w:p w:rsidR="00434E49" w:rsidRPr="00236358" w:rsidRDefault="00434E49" w:rsidP="00605712">
      <w:pPr>
        <w:jc w:val="both"/>
        <w:rPr>
          <w:rFonts w:ascii="Times New Roman" w:hAnsi="Times New Roman"/>
          <w:sz w:val="28"/>
          <w:szCs w:val="28"/>
        </w:rPr>
      </w:pPr>
      <w:r w:rsidRPr="00236358">
        <w:rPr>
          <w:rFonts w:ascii="Times New Roman" w:hAnsi="Times New Roman"/>
          <w:sz w:val="28"/>
          <w:szCs w:val="28"/>
        </w:rPr>
        <w:t>Un bon de prise en charge pour consultation ou examens para cliniques liés à l'hospitalisation d'un membre ou d'un ayant droit n'autorise qu’une consultation de spécialiste, qu'une série d'examens et pour ce seul bénéficiaire.</w:t>
      </w:r>
    </w:p>
    <w:p w:rsidR="00434E49" w:rsidRPr="00236358" w:rsidRDefault="00434E49" w:rsidP="00605712">
      <w:pPr>
        <w:spacing w:after="0"/>
        <w:jc w:val="both"/>
        <w:rPr>
          <w:rFonts w:ascii="Times New Roman" w:hAnsi="Times New Roman"/>
          <w:b/>
          <w:sz w:val="28"/>
          <w:szCs w:val="28"/>
        </w:rPr>
      </w:pPr>
      <w:r w:rsidRPr="00236358">
        <w:rPr>
          <w:rFonts w:ascii="Times New Roman" w:hAnsi="Times New Roman"/>
          <w:b/>
          <w:sz w:val="28"/>
          <w:szCs w:val="28"/>
        </w:rPr>
        <w:t>Article 54: Identification du malade</w:t>
      </w:r>
    </w:p>
    <w:p w:rsidR="00434E49" w:rsidRPr="00236358" w:rsidRDefault="00434E49" w:rsidP="00605712">
      <w:pPr>
        <w:spacing w:after="0"/>
        <w:jc w:val="both"/>
        <w:rPr>
          <w:rFonts w:ascii="Times New Roman" w:hAnsi="Times New Roman"/>
          <w:sz w:val="28"/>
          <w:szCs w:val="28"/>
        </w:rPr>
      </w:pPr>
      <w:r w:rsidRPr="00236358">
        <w:rPr>
          <w:rFonts w:ascii="Times New Roman" w:hAnsi="Times New Roman"/>
          <w:sz w:val="28"/>
          <w:szCs w:val="28"/>
        </w:rPr>
        <w:t>En tout secteur, les documents réclamés au Bénéficiaire, préalablement à sa consultation ou à ses examens, sont ceux énumérés à l'article 48 du présent Règlement Intérieur.</w:t>
      </w:r>
    </w:p>
    <w:p w:rsidR="00644532" w:rsidRPr="00236358" w:rsidRDefault="00644532" w:rsidP="00605712">
      <w:pPr>
        <w:spacing w:after="0"/>
        <w:jc w:val="both"/>
        <w:rPr>
          <w:rFonts w:ascii="Times New Roman" w:hAnsi="Times New Roman"/>
          <w:sz w:val="28"/>
          <w:szCs w:val="28"/>
        </w:rPr>
      </w:pPr>
    </w:p>
    <w:p w:rsidR="00434E49" w:rsidRPr="00236358" w:rsidRDefault="00434E49" w:rsidP="00605712">
      <w:pPr>
        <w:spacing w:after="0"/>
        <w:jc w:val="both"/>
        <w:rPr>
          <w:rFonts w:ascii="Times New Roman" w:hAnsi="Times New Roman"/>
          <w:b/>
          <w:sz w:val="28"/>
          <w:szCs w:val="28"/>
        </w:rPr>
      </w:pPr>
      <w:r w:rsidRPr="0018344A">
        <w:rPr>
          <w:rFonts w:ascii="Times New Roman" w:hAnsi="Times New Roman"/>
          <w:b/>
          <w:sz w:val="28"/>
          <w:szCs w:val="28"/>
        </w:rPr>
        <w:t>Article 55 : Modalités de règlement</w:t>
      </w:r>
    </w:p>
    <w:p w:rsidR="00434E49" w:rsidRPr="00236358" w:rsidRDefault="00434E49" w:rsidP="00605712">
      <w:pPr>
        <w:spacing w:after="0"/>
        <w:jc w:val="both"/>
        <w:rPr>
          <w:rFonts w:ascii="Times New Roman" w:hAnsi="Times New Roman"/>
          <w:sz w:val="28"/>
          <w:szCs w:val="28"/>
        </w:rPr>
      </w:pPr>
      <w:r w:rsidRPr="00236358">
        <w:rPr>
          <w:rFonts w:ascii="Times New Roman" w:hAnsi="Times New Roman"/>
          <w:sz w:val="28"/>
          <w:szCs w:val="28"/>
        </w:rPr>
        <w:t>Pour les consultations et examens (liés à une hospitalisation) pratiqués en tout secteur, le FPPN règle directement la structure concernée, sans règlement préalable par le Membre conformément aux  conditions définies par le cahier des charges.</w:t>
      </w:r>
    </w:p>
    <w:p w:rsidR="00434E49" w:rsidRPr="00236358" w:rsidRDefault="00434E49" w:rsidP="00605712">
      <w:pPr>
        <w:jc w:val="both"/>
        <w:rPr>
          <w:rFonts w:ascii="Times New Roman" w:hAnsi="Times New Roman"/>
          <w:sz w:val="28"/>
          <w:szCs w:val="28"/>
        </w:rPr>
      </w:pPr>
      <w:r w:rsidRPr="00236358">
        <w:rPr>
          <w:rFonts w:ascii="Times New Roman" w:hAnsi="Times New Roman"/>
          <w:sz w:val="28"/>
          <w:szCs w:val="28"/>
        </w:rPr>
        <w:t>L’accord préalable du Directeur des Affaires Sociales et Médicales du FPPN est requis lorsque le bénéficiaire s'adresse à une structure non conventionnée, muni ou non d'une prise en charge.</w:t>
      </w:r>
    </w:p>
    <w:p w:rsidR="00434E49" w:rsidRPr="00236358" w:rsidRDefault="00434E49" w:rsidP="00605712">
      <w:pPr>
        <w:jc w:val="both"/>
        <w:rPr>
          <w:rFonts w:ascii="Times New Roman" w:hAnsi="Times New Roman"/>
          <w:sz w:val="28"/>
          <w:szCs w:val="28"/>
        </w:rPr>
      </w:pPr>
      <w:r w:rsidRPr="00236358">
        <w:rPr>
          <w:rFonts w:ascii="Times New Roman" w:hAnsi="Times New Roman"/>
          <w:sz w:val="28"/>
          <w:szCs w:val="28"/>
        </w:rPr>
        <w:t>Il fait l'avance des frais. Il est remboursé dans la limite des tarifs conventionnés conformément aux  conditions définies par le cahier des charges.</w:t>
      </w:r>
    </w:p>
    <w:p w:rsidR="00434E49" w:rsidRPr="00236358" w:rsidRDefault="00434E49" w:rsidP="00605712">
      <w:pPr>
        <w:spacing w:after="0"/>
        <w:jc w:val="both"/>
        <w:rPr>
          <w:rFonts w:ascii="Times New Roman" w:hAnsi="Times New Roman"/>
          <w:sz w:val="28"/>
          <w:szCs w:val="28"/>
        </w:rPr>
      </w:pPr>
      <w:r w:rsidRPr="00236358">
        <w:rPr>
          <w:rFonts w:ascii="Times New Roman" w:hAnsi="Times New Roman"/>
          <w:b/>
          <w:sz w:val="28"/>
          <w:szCs w:val="28"/>
        </w:rPr>
        <w:t>Article 56 : Règlement de factures</w:t>
      </w:r>
    </w:p>
    <w:p w:rsidR="00434E49" w:rsidRPr="00236358" w:rsidRDefault="00434E49" w:rsidP="00605712">
      <w:pPr>
        <w:spacing w:after="0"/>
        <w:jc w:val="both"/>
        <w:rPr>
          <w:rFonts w:ascii="Times New Roman" w:hAnsi="Times New Roman"/>
          <w:sz w:val="28"/>
          <w:szCs w:val="28"/>
        </w:rPr>
      </w:pPr>
      <w:r w:rsidRPr="00236358">
        <w:rPr>
          <w:rFonts w:ascii="Times New Roman" w:hAnsi="Times New Roman"/>
          <w:sz w:val="28"/>
          <w:szCs w:val="28"/>
        </w:rPr>
        <w:t>Dans une structure médicale de la Police Nationale, militaire, publique ou privée conventionnée, toute facture est soumise à l’aide d'un bordereau de transmission au FPPN.</w:t>
      </w:r>
    </w:p>
    <w:p w:rsidR="00434E49" w:rsidRPr="00236358" w:rsidRDefault="00434E49" w:rsidP="00605712">
      <w:pPr>
        <w:jc w:val="both"/>
        <w:rPr>
          <w:rFonts w:ascii="Times New Roman" w:hAnsi="Times New Roman"/>
          <w:sz w:val="28"/>
          <w:szCs w:val="28"/>
        </w:rPr>
      </w:pPr>
      <w:r w:rsidRPr="00236358">
        <w:rPr>
          <w:rFonts w:ascii="Times New Roman" w:hAnsi="Times New Roman"/>
          <w:sz w:val="28"/>
          <w:szCs w:val="28"/>
        </w:rPr>
        <w:lastRenderedPageBreak/>
        <w:t>La facture est accompagnée de l'original du bon de prise en charge correspondant et de la copie des documents mentionnés aux articles 48 et suivants.</w:t>
      </w:r>
    </w:p>
    <w:p w:rsidR="00434E49" w:rsidRPr="00236358" w:rsidRDefault="00434E49" w:rsidP="00605712">
      <w:pPr>
        <w:spacing w:after="0"/>
        <w:jc w:val="both"/>
        <w:rPr>
          <w:rFonts w:ascii="Times New Roman" w:hAnsi="Times New Roman"/>
          <w:sz w:val="28"/>
          <w:szCs w:val="28"/>
        </w:rPr>
      </w:pPr>
      <w:r w:rsidRPr="00236358">
        <w:rPr>
          <w:rFonts w:ascii="Times New Roman" w:hAnsi="Times New Roman"/>
          <w:b/>
          <w:sz w:val="28"/>
          <w:szCs w:val="28"/>
        </w:rPr>
        <w:t>Article 57: Remboursement</w:t>
      </w:r>
    </w:p>
    <w:p w:rsidR="00434E49" w:rsidRPr="00236358" w:rsidRDefault="00434E49" w:rsidP="00605712">
      <w:pPr>
        <w:spacing w:after="0"/>
        <w:jc w:val="both"/>
        <w:rPr>
          <w:rFonts w:ascii="Times New Roman" w:hAnsi="Times New Roman"/>
          <w:sz w:val="28"/>
          <w:szCs w:val="28"/>
        </w:rPr>
      </w:pPr>
      <w:r w:rsidRPr="00236358">
        <w:rPr>
          <w:rFonts w:ascii="Times New Roman" w:hAnsi="Times New Roman"/>
          <w:sz w:val="28"/>
          <w:szCs w:val="28"/>
        </w:rPr>
        <w:t xml:space="preserve">Le principe de remboursement demeure celui indiqué à l'article 60 du règlement intérieur. </w:t>
      </w:r>
    </w:p>
    <w:p w:rsidR="00434E49" w:rsidRPr="00236358" w:rsidRDefault="00434E49" w:rsidP="00605712">
      <w:pPr>
        <w:jc w:val="both"/>
        <w:rPr>
          <w:rFonts w:ascii="Times New Roman" w:hAnsi="Times New Roman"/>
          <w:sz w:val="28"/>
          <w:szCs w:val="28"/>
        </w:rPr>
      </w:pPr>
      <w:r w:rsidRPr="00236358">
        <w:rPr>
          <w:rFonts w:ascii="Times New Roman" w:hAnsi="Times New Roman"/>
          <w:sz w:val="28"/>
          <w:szCs w:val="28"/>
        </w:rPr>
        <w:t xml:space="preserve">La demande de remboursement est adressée au Directeur Général du FPPN dans un délai de trois (03) mois au plus. </w:t>
      </w:r>
      <w:r w:rsidR="00F03346" w:rsidRPr="00236358">
        <w:rPr>
          <w:rFonts w:ascii="Times New Roman" w:hAnsi="Times New Roman"/>
          <w:sz w:val="28"/>
          <w:szCs w:val="28"/>
        </w:rPr>
        <w:t>Celui</w:t>
      </w:r>
      <w:r w:rsidRPr="00236358">
        <w:rPr>
          <w:rFonts w:ascii="Times New Roman" w:hAnsi="Times New Roman"/>
          <w:sz w:val="28"/>
          <w:szCs w:val="28"/>
        </w:rPr>
        <w:t xml:space="preserve">-ci dispose de six (06) mois pour le paiement. </w:t>
      </w:r>
    </w:p>
    <w:p w:rsidR="00434E49" w:rsidRPr="00236358" w:rsidRDefault="00434E49" w:rsidP="00605712">
      <w:pPr>
        <w:jc w:val="both"/>
        <w:rPr>
          <w:rFonts w:ascii="Times New Roman" w:hAnsi="Times New Roman"/>
          <w:sz w:val="28"/>
          <w:szCs w:val="28"/>
        </w:rPr>
      </w:pPr>
      <w:r w:rsidRPr="00236358">
        <w:rPr>
          <w:rFonts w:ascii="Times New Roman" w:hAnsi="Times New Roman"/>
          <w:sz w:val="28"/>
          <w:szCs w:val="28"/>
        </w:rPr>
        <w:t>Cette demande doit être accompagnée de l'original du bon de prise en charge correspondant et de la facture acquittée.</w:t>
      </w:r>
    </w:p>
    <w:p w:rsidR="000C2A52" w:rsidRDefault="000C2A52" w:rsidP="00605712">
      <w:pPr>
        <w:spacing w:after="0"/>
        <w:jc w:val="both"/>
        <w:rPr>
          <w:rFonts w:ascii="Times New Roman" w:hAnsi="Times New Roman"/>
          <w:b/>
          <w:sz w:val="28"/>
          <w:szCs w:val="28"/>
        </w:rPr>
      </w:pPr>
    </w:p>
    <w:p w:rsidR="00434E49" w:rsidRPr="00236358" w:rsidRDefault="00434E49" w:rsidP="00605712">
      <w:pPr>
        <w:spacing w:after="0"/>
        <w:jc w:val="both"/>
        <w:rPr>
          <w:rFonts w:ascii="Times New Roman" w:hAnsi="Times New Roman"/>
          <w:sz w:val="28"/>
          <w:szCs w:val="28"/>
        </w:rPr>
      </w:pPr>
      <w:r w:rsidRPr="00236358">
        <w:rPr>
          <w:rFonts w:ascii="Times New Roman" w:hAnsi="Times New Roman"/>
          <w:b/>
          <w:sz w:val="28"/>
          <w:szCs w:val="28"/>
        </w:rPr>
        <w:t>Article 58: Allocation</w:t>
      </w:r>
      <w:r w:rsidR="00A04D58" w:rsidRPr="00236358">
        <w:rPr>
          <w:rFonts w:ascii="Times New Roman" w:hAnsi="Times New Roman"/>
          <w:b/>
          <w:sz w:val="28"/>
          <w:szCs w:val="28"/>
        </w:rPr>
        <w:t>s</w:t>
      </w:r>
      <w:r w:rsidRPr="00236358">
        <w:rPr>
          <w:rFonts w:ascii="Times New Roman" w:hAnsi="Times New Roman"/>
          <w:b/>
          <w:sz w:val="28"/>
          <w:szCs w:val="28"/>
        </w:rPr>
        <w:t xml:space="preserve"> de décès</w:t>
      </w:r>
    </w:p>
    <w:p w:rsidR="00434E49" w:rsidRPr="00236358" w:rsidRDefault="00434E49" w:rsidP="00605712">
      <w:pPr>
        <w:spacing w:after="0"/>
        <w:jc w:val="both"/>
        <w:rPr>
          <w:rFonts w:ascii="Times New Roman" w:hAnsi="Times New Roman"/>
          <w:sz w:val="28"/>
          <w:szCs w:val="28"/>
        </w:rPr>
      </w:pPr>
      <w:r w:rsidRPr="00236358">
        <w:rPr>
          <w:rFonts w:ascii="Times New Roman" w:hAnsi="Times New Roman"/>
          <w:sz w:val="28"/>
          <w:szCs w:val="28"/>
        </w:rPr>
        <w:t xml:space="preserve">Le décès d'un Membre participant donne droit à une allocation de décès conformément au tableau des allocations. </w:t>
      </w:r>
    </w:p>
    <w:p w:rsidR="00434E49" w:rsidRPr="00236358" w:rsidRDefault="00434E49" w:rsidP="00605712">
      <w:pPr>
        <w:jc w:val="both"/>
        <w:rPr>
          <w:rFonts w:ascii="Times New Roman" w:hAnsi="Times New Roman"/>
          <w:sz w:val="28"/>
          <w:szCs w:val="28"/>
        </w:rPr>
      </w:pPr>
      <w:r w:rsidRPr="00236358">
        <w:rPr>
          <w:rFonts w:ascii="Times New Roman" w:hAnsi="Times New Roman"/>
          <w:sz w:val="28"/>
          <w:szCs w:val="28"/>
        </w:rPr>
        <w:t>Le dossier de décès est soumis officiellement au Directeur Général du FPPN par le Chef hiérarchique du Membre décédé, à l'initiative des ayants droit.</w:t>
      </w:r>
    </w:p>
    <w:p w:rsidR="00434E49" w:rsidRPr="00236358" w:rsidRDefault="00434E49" w:rsidP="00605712">
      <w:pPr>
        <w:jc w:val="both"/>
        <w:rPr>
          <w:rFonts w:ascii="Times New Roman" w:hAnsi="Times New Roman"/>
          <w:sz w:val="28"/>
          <w:szCs w:val="28"/>
        </w:rPr>
      </w:pPr>
      <w:r w:rsidRPr="00236358">
        <w:rPr>
          <w:rFonts w:ascii="Times New Roman" w:hAnsi="Times New Roman"/>
          <w:sz w:val="28"/>
          <w:szCs w:val="28"/>
        </w:rPr>
        <w:t>Toute demande non transmise dans un délai de trois (03) ans est frappée de forclusion. Le dossier doit comprendre les documents suivants:</w:t>
      </w:r>
    </w:p>
    <w:p w:rsidR="00644532" w:rsidRPr="00236358" w:rsidRDefault="00644532" w:rsidP="00605712">
      <w:pPr>
        <w:pStyle w:val="Paragraphedeliste"/>
        <w:numPr>
          <w:ilvl w:val="0"/>
          <w:numId w:val="29"/>
        </w:numPr>
        <w:spacing w:line="276" w:lineRule="auto"/>
        <w:rPr>
          <w:rFonts w:ascii="Times New Roman" w:hAnsi="Times New Roman"/>
          <w:sz w:val="28"/>
          <w:szCs w:val="28"/>
        </w:rPr>
      </w:pPr>
      <w:r w:rsidRPr="00236358">
        <w:rPr>
          <w:rFonts w:ascii="Times New Roman" w:hAnsi="Times New Roman"/>
          <w:sz w:val="28"/>
          <w:szCs w:val="28"/>
        </w:rPr>
        <w:t>demande d'allocation décès;</w:t>
      </w:r>
    </w:p>
    <w:p w:rsidR="00434E49" w:rsidRPr="00236358" w:rsidRDefault="00434E49" w:rsidP="00605712">
      <w:pPr>
        <w:pStyle w:val="Paragraphedeliste"/>
        <w:numPr>
          <w:ilvl w:val="0"/>
          <w:numId w:val="29"/>
        </w:numPr>
        <w:spacing w:line="276" w:lineRule="auto"/>
        <w:rPr>
          <w:rFonts w:ascii="Times New Roman" w:hAnsi="Times New Roman"/>
          <w:sz w:val="28"/>
          <w:szCs w:val="28"/>
        </w:rPr>
      </w:pPr>
      <w:r w:rsidRPr="00236358">
        <w:rPr>
          <w:rFonts w:ascii="Times New Roman" w:hAnsi="Times New Roman"/>
          <w:sz w:val="28"/>
          <w:szCs w:val="28"/>
        </w:rPr>
        <w:t>acte de décès;</w:t>
      </w:r>
    </w:p>
    <w:p w:rsidR="00434E49" w:rsidRPr="00236358" w:rsidRDefault="00434E49" w:rsidP="00605712">
      <w:pPr>
        <w:pStyle w:val="Paragraphedeliste"/>
        <w:numPr>
          <w:ilvl w:val="0"/>
          <w:numId w:val="29"/>
        </w:numPr>
        <w:spacing w:line="276" w:lineRule="auto"/>
        <w:rPr>
          <w:rFonts w:ascii="Times New Roman" w:hAnsi="Times New Roman"/>
          <w:sz w:val="28"/>
          <w:szCs w:val="28"/>
        </w:rPr>
      </w:pPr>
      <w:r w:rsidRPr="00236358">
        <w:rPr>
          <w:rFonts w:ascii="Times New Roman" w:hAnsi="Times New Roman"/>
          <w:sz w:val="28"/>
          <w:szCs w:val="28"/>
        </w:rPr>
        <w:t>certificat de genre de mort;</w:t>
      </w:r>
    </w:p>
    <w:p w:rsidR="00644532" w:rsidRPr="00236358" w:rsidRDefault="00644532" w:rsidP="00605712">
      <w:pPr>
        <w:pStyle w:val="Paragraphedeliste"/>
        <w:numPr>
          <w:ilvl w:val="0"/>
          <w:numId w:val="29"/>
        </w:numPr>
        <w:spacing w:line="276" w:lineRule="auto"/>
        <w:rPr>
          <w:rFonts w:ascii="Times New Roman" w:hAnsi="Times New Roman"/>
          <w:sz w:val="28"/>
          <w:szCs w:val="28"/>
        </w:rPr>
      </w:pPr>
      <w:r w:rsidRPr="00236358">
        <w:rPr>
          <w:rFonts w:ascii="Times New Roman" w:hAnsi="Times New Roman"/>
          <w:sz w:val="28"/>
          <w:szCs w:val="28"/>
        </w:rPr>
        <w:t>rapport du chef hiérarchique;</w:t>
      </w:r>
    </w:p>
    <w:p w:rsidR="00434E49" w:rsidRPr="00236358" w:rsidRDefault="00434E49" w:rsidP="00605712">
      <w:pPr>
        <w:pStyle w:val="Paragraphedeliste"/>
        <w:numPr>
          <w:ilvl w:val="0"/>
          <w:numId w:val="29"/>
        </w:numPr>
        <w:spacing w:line="276" w:lineRule="auto"/>
        <w:rPr>
          <w:rFonts w:ascii="Times New Roman" w:hAnsi="Times New Roman"/>
          <w:sz w:val="28"/>
          <w:szCs w:val="28"/>
        </w:rPr>
      </w:pPr>
      <w:r w:rsidRPr="00236358">
        <w:rPr>
          <w:rFonts w:ascii="Times New Roman" w:hAnsi="Times New Roman"/>
          <w:sz w:val="28"/>
          <w:szCs w:val="28"/>
        </w:rPr>
        <w:t>procès - verbal de Police ou de Gendarmerie en cas de décès par accident;</w:t>
      </w:r>
    </w:p>
    <w:p w:rsidR="00434E49" w:rsidRPr="00236358" w:rsidRDefault="00434E49" w:rsidP="00605712">
      <w:pPr>
        <w:pStyle w:val="Paragraphedeliste"/>
        <w:numPr>
          <w:ilvl w:val="0"/>
          <w:numId w:val="29"/>
        </w:numPr>
        <w:spacing w:line="276" w:lineRule="auto"/>
        <w:rPr>
          <w:rFonts w:ascii="Times New Roman" w:hAnsi="Times New Roman"/>
          <w:sz w:val="28"/>
          <w:szCs w:val="28"/>
        </w:rPr>
      </w:pPr>
      <w:r w:rsidRPr="00236358">
        <w:rPr>
          <w:rFonts w:ascii="Times New Roman" w:hAnsi="Times New Roman"/>
          <w:sz w:val="28"/>
          <w:szCs w:val="28"/>
        </w:rPr>
        <w:t>la Carte de Santé FPPN;</w:t>
      </w:r>
    </w:p>
    <w:p w:rsidR="00434E49" w:rsidRPr="00236358" w:rsidRDefault="00434E49" w:rsidP="00605712">
      <w:pPr>
        <w:pStyle w:val="Paragraphedeliste"/>
        <w:numPr>
          <w:ilvl w:val="0"/>
          <w:numId w:val="29"/>
        </w:numPr>
        <w:spacing w:line="276" w:lineRule="auto"/>
        <w:rPr>
          <w:rFonts w:ascii="Times New Roman" w:hAnsi="Times New Roman"/>
          <w:sz w:val="28"/>
          <w:szCs w:val="28"/>
        </w:rPr>
      </w:pPr>
      <w:r w:rsidRPr="00236358">
        <w:rPr>
          <w:rFonts w:ascii="Times New Roman" w:hAnsi="Times New Roman"/>
          <w:sz w:val="28"/>
          <w:szCs w:val="28"/>
        </w:rPr>
        <w:t>copie de la carte d'identité nationale du ou des bénéficiaires.</w:t>
      </w:r>
    </w:p>
    <w:p w:rsidR="00434E49" w:rsidRPr="00236358" w:rsidRDefault="00434E49" w:rsidP="00605712">
      <w:pPr>
        <w:jc w:val="both"/>
        <w:rPr>
          <w:rFonts w:ascii="Times New Roman" w:hAnsi="Times New Roman"/>
          <w:sz w:val="28"/>
          <w:szCs w:val="28"/>
        </w:rPr>
      </w:pPr>
      <w:r w:rsidRPr="00236358">
        <w:rPr>
          <w:rFonts w:ascii="Times New Roman" w:hAnsi="Times New Roman"/>
          <w:sz w:val="28"/>
          <w:szCs w:val="28"/>
        </w:rPr>
        <w:t xml:space="preserve">Le décès d'un ayant droit du Membre participant ouvre droit à une allocation décès conformément au tableau des allocations. </w:t>
      </w:r>
    </w:p>
    <w:p w:rsidR="00434E49" w:rsidRPr="00236358" w:rsidRDefault="00434E49" w:rsidP="005B3859">
      <w:pPr>
        <w:spacing w:after="120"/>
        <w:jc w:val="both"/>
        <w:rPr>
          <w:rFonts w:ascii="Times New Roman" w:hAnsi="Times New Roman"/>
          <w:sz w:val="28"/>
          <w:szCs w:val="28"/>
        </w:rPr>
      </w:pPr>
      <w:r w:rsidRPr="00236358">
        <w:rPr>
          <w:rFonts w:ascii="Times New Roman" w:hAnsi="Times New Roman"/>
          <w:sz w:val="28"/>
          <w:szCs w:val="28"/>
        </w:rPr>
        <w:t xml:space="preserve">Ne sont pris en compte que des </w:t>
      </w:r>
      <w:r w:rsidR="00A04D58" w:rsidRPr="00236358">
        <w:rPr>
          <w:rFonts w:ascii="Times New Roman" w:hAnsi="Times New Roman"/>
          <w:sz w:val="28"/>
          <w:szCs w:val="28"/>
        </w:rPr>
        <w:t>ayants droit âgés de plus de sept (07</w:t>
      </w:r>
      <w:r w:rsidRPr="00236358">
        <w:rPr>
          <w:rFonts w:ascii="Times New Roman" w:hAnsi="Times New Roman"/>
          <w:sz w:val="28"/>
          <w:szCs w:val="28"/>
        </w:rPr>
        <w:t>) ans. Une demande d'allocation est adressée par le Membre au Directeur Général du FPPN avec à l'appui:</w:t>
      </w:r>
      <w:r w:rsidRPr="00236358">
        <w:rPr>
          <w:rFonts w:ascii="Times New Roman" w:hAnsi="Times New Roman"/>
          <w:sz w:val="28"/>
          <w:szCs w:val="28"/>
        </w:rPr>
        <w:tab/>
      </w:r>
    </w:p>
    <w:p w:rsidR="00434E49" w:rsidRPr="00236358" w:rsidRDefault="00434E49" w:rsidP="00605712">
      <w:pPr>
        <w:pStyle w:val="Paragraphedeliste"/>
        <w:numPr>
          <w:ilvl w:val="0"/>
          <w:numId w:val="30"/>
        </w:numPr>
        <w:spacing w:line="276" w:lineRule="auto"/>
        <w:rPr>
          <w:rFonts w:ascii="Times New Roman" w:hAnsi="Times New Roman"/>
          <w:sz w:val="28"/>
          <w:szCs w:val="28"/>
        </w:rPr>
      </w:pPr>
      <w:r w:rsidRPr="00236358">
        <w:rPr>
          <w:rFonts w:ascii="Times New Roman" w:hAnsi="Times New Roman"/>
          <w:sz w:val="28"/>
          <w:szCs w:val="28"/>
        </w:rPr>
        <w:t>l'acte de décès;</w:t>
      </w:r>
    </w:p>
    <w:p w:rsidR="00434E49" w:rsidRPr="00236358" w:rsidRDefault="00434E49" w:rsidP="00605712">
      <w:pPr>
        <w:pStyle w:val="Paragraphedeliste"/>
        <w:numPr>
          <w:ilvl w:val="0"/>
          <w:numId w:val="30"/>
        </w:numPr>
        <w:spacing w:line="276" w:lineRule="auto"/>
        <w:rPr>
          <w:rFonts w:ascii="Times New Roman" w:hAnsi="Times New Roman"/>
          <w:sz w:val="28"/>
          <w:szCs w:val="28"/>
        </w:rPr>
      </w:pPr>
      <w:r w:rsidRPr="00236358">
        <w:rPr>
          <w:rFonts w:ascii="Times New Roman" w:hAnsi="Times New Roman"/>
          <w:sz w:val="28"/>
          <w:szCs w:val="28"/>
        </w:rPr>
        <w:t xml:space="preserve">l’acte de naissance du défunt; </w:t>
      </w:r>
    </w:p>
    <w:p w:rsidR="00434E49" w:rsidRPr="00236358" w:rsidRDefault="00434E49" w:rsidP="00605712">
      <w:pPr>
        <w:pStyle w:val="Paragraphedeliste"/>
        <w:numPr>
          <w:ilvl w:val="0"/>
          <w:numId w:val="30"/>
        </w:numPr>
        <w:spacing w:line="276" w:lineRule="auto"/>
        <w:rPr>
          <w:rFonts w:ascii="Times New Roman" w:hAnsi="Times New Roman"/>
          <w:sz w:val="28"/>
          <w:szCs w:val="28"/>
        </w:rPr>
      </w:pPr>
      <w:r w:rsidRPr="00236358">
        <w:rPr>
          <w:rFonts w:ascii="Times New Roman" w:hAnsi="Times New Roman"/>
          <w:sz w:val="28"/>
          <w:szCs w:val="28"/>
        </w:rPr>
        <w:t xml:space="preserve">le certificat de genre de mort; </w:t>
      </w:r>
    </w:p>
    <w:p w:rsidR="00434E49" w:rsidRPr="00236358" w:rsidRDefault="00434E49" w:rsidP="00605712">
      <w:pPr>
        <w:pStyle w:val="Paragraphedeliste"/>
        <w:numPr>
          <w:ilvl w:val="0"/>
          <w:numId w:val="30"/>
        </w:numPr>
        <w:spacing w:line="276" w:lineRule="auto"/>
        <w:rPr>
          <w:rFonts w:ascii="Times New Roman" w:hAnsi="Times New Roman"/>
          <w:sz w:val="28"/>
          <w:szCs w:val="28"/>
        </w:rPr>
      </w:pPr>
      <w:r w:rsidRPr="00236358">
        <w:rPr>
          <w:rFonts w:ascii="Times New Roman" w:hAnsi="Times New Roman"/>
          <w:sz w:val="28"/>
          <w:szCs w:val="28"/>
        </w:rPr>
        <w:t>l'acte de mariage, le cas échéant.</w:t>
      </w:r>
    </w:p>
    <w:p w:rsidR="00434E49" w:rsidRPr="00236358" w:rsidRDefault="00434E49" w:rsidP="00605712">
      <w:pPr>
        <w:jc w:val="both"/>
        <w:rPr>
          <w:rFonts w:ascii="Times New Roman" w:hAnsi="Times New Roman"/>
          <w:sz w:val="28"/>
          <w:szCs w:val="28"/>
        </w:rPr>
      </w:pPr>
      <w:r w:rsidRPr="00236358">
        <w:rPr>
          <w:rFonts w:ascii="Times New Roman" w:hAnsi="Times New Roman"/>
          <w:sz w:val="28"/>
          <w:szCs w:val="28"/>
        </w:rPr>
        <w:lastRenderedPageBreak/>
        <w:t>Toute demande non transmise dans un délai de douze (12) mois est frappée de forclusion.</w:t>
      </w:r>
    </w:p>
    <w:p w:rsidR="00434E49" w:rsidRPr="00236358" w:rsidRDefault="00434E49" w:rsidP="00605712">
      <w:pPr>
        <w:spacing w:after="0"/>
        <w:jc w:val="both"/>
        <w:rPr>
          <w:rFonts w:ascii="Times New Roman" w:hAnsi="Times New Roman"/>
          <w:b/>
          <w:sz w:val="28"/>
          <w:szCs w:val="28"/>
        </w:rPr>
      </w:pPr>
      <w:r w:rsidRPr="00236358">
        <w:rPr>
          <w:rFonts w:ascii="Times New Roman" w:hAnsi="Times New Roman"/>
          <w:b/>
          <w:sz w:val="28"/>
          <w:szCs w:val="28"/>
        </w:rPr>
        <w:t>Article 59 : Allocation d’invalidité du Membre participant</w:t>
      </w:r>
    </w:p>
    <w:p w:rsidR="00434E49" w:rsidRPr="00236358" w:rsidRDefault="00434E49" w:rsidP="00605712">
      <w:pPr>
        <w:spacing w:after="0"/>
        <w:jc w:val="both"/>
        <w:rPr>
          <w:rFonts w:ascii="Times New Roman" w:hAnsi="Times New Roman"/>
          <w:sz w:val="28"/>
          <w:szCs w:val="28"/>
        </w:rPr>
      </w:pPr>
      <w:r w:rsidRPr="00236358">
        <w:rPr>
          <w:rFonts w:ascii="Times New Roman" w:hAnsi="Times New Roman"/>
          <w:sz w:val="28"/>
          <w:szCs w:val="28"/>
        </w:rPr>
        <w:t>Le FPPN verse à son Membre participant victime d'une invalidité permanente totale ou partielle de plus de 50 % une allocation d'invalidité dont le montant fixé selon le corps.</w:t>
      </w:r>
    </w:p>
    <w:p w:rsidR="00434E49" w:rsidRPr="00236358" w:rsidRDefault="00434E49" w:rsidP="00605712">
      <w:pPr>
        <w:jc w:val="both"/>
        <w:rPr>
          <w:rFonts w:ascii="Times New Roman" w:hAnsi="Times New Roman"/>
          <w:sz w:val="28"/>
          <w:szCs w:val="28"/>
        </w:rPr>
      </w:pPr>
      <w:r w:rsidRPr="00236358">
        <w:rPr>
          <w:rFonts w:ascii="Times New Roman" w:hAnsi="Times New Roman"/>
          <w:sz w:val="28"/>
          <w:szCs w:val="28"/>
        </w:rPr>
        <w:t>Ces montants sont fixés conformément au cahier des charges du régime des prestations sociales du FPPN et le tableau des allocations.</w:t>
      </w:r>
    </w:p>
    <w:p w:rsidR="00434E49" w:rsidRPr="00236358" w:rsidRDefault="00434E49" w:rsidP="00605712">
      <w:pPr>
        <w:jc w:val="both"/>
        <w:rPr>
          <w:rFonts w:ascii="Times New Roman" w:hAnsi="Times New Roman"/>
          <w:sz w:val="28"/>
          <w:szCs w:val="28"/>
        </w:rPr>
      </w:pPr>
      <w:r w:rsidRPr="00236358">
        <w:rPr>
          <w:rFonts w:ascii="Times New Roman" w:hAnsi="Times New Roman"/>
          <w:sz w:val="28"/>
          <w:szCs w:val="28"/>
        </w:rPr>
        <w:t>Le dossier transmis au Directeur Général du FPPN est composé des documents suivants:</w:t>
      </w:r>
    </w:p>
    <w:p w:rsidR="00434E49" w:rsidRPr="00236358" w:rsidRDefault="00434E49" w:rsidP="00F64076">
      <w:pPr>
        <w:pStyle w:val="Paragraphedeliste"/>
        <w:numPr>
          <w:ilvl w:val="0"/>
          <w:numId w:val="30"/>
        </w:numPr>
        <w:spacing w:line="276" w:lineRule="auto"/>
        <w:rPr>
          <w:rFonts w:ascii="Times New Roman" w:hAnsi="Times New Roman"/>
          <w:sz w:val="28"/>
          <w:szCs w:val="28"/>
        </w:rPr>
      </w:pPr>
      <w:r w:rsidRPr="00236358">
        <w:rPr>
          <w:rFonts w:ascii="Times New Roman" w:hAnsi="Times New Roman"/>
          <w:sz w:val="28"/>
          <w:szCs w:val="28"/>
        </w:rPr>
        <w:t>une demande comportant l'avis des autorités hiérarchiques;</w:t>
      </w:r>
    </w:p>
    <w:p w:rsidR="00434E49" w:rsidRPr="00236358" w:rsidRDefault="00434E49" w:rsidP="00F64076">
      <w:pPr>
        <w:pStyle w:val="Paragraphedeliste"/>
        <w:numPr>
          <w:ilvl w:val="0"/>
          <w:numId w:val="30"/>
        </w:numPr>
        <w:spacing w:line="276" w:lineRule="auto"/>
        <w:rPr>
          <w:rFonts w:ascii="Times New Roman" w:hAnsi="Times New Roman"/>
          <w:sz w:val="28"/>
          <w:szCs w:val="28"/>
        </w:rPr>
      </w:pPr>
      <w:r w:rsidRPr="00236358">
        <w:rPr>
          <w:rFonts w:ascii="Times New Roman" w:hAnsi="Times New Roman"/>
          <w:sz w:val="28"/>
          <w:szCs w:val="28"/>
        </w:rPr>
        <w:t>une copie de la décision de la Commission de Réforme précisant le taux d'invalidité;</w:t>
      </w:r>
    </w:p>
    <w:p w:rsidR="00434E49" w:rsidRPr="00236358" w:rsidRDefault="00434E49" w:rsidP="00F64076">
      <w:pPr>
        <w:pStyle w:val="Paragraphedeliste"/>
        <w:numPr>
          <w:ilvl w:val="0"/>
          <w:numId w:val="30"/>
        </w:numPr>
        <w:spacing w:line="276" w:lineRule="auto"/>
        <w:rPr>
          <w:rFonts w:ascii="Times New Roman" w:hAnsi="Times New Roman"/>
          <w:sz w:val="28"/>
          <w:szCs w:val="28"/>
        </w:rPr>
      </w:pPr>
      <w:r w:rsidRPr="00236358">
        <w:rPr>
          <w:rFonts w:ascii="Times New Roman" w:hAnsi="Times New Roman"/>
          <w:sz w:val="28"/>
          <w:szCs w:val="28"/>
        </w:rPr>
        <w:t>la p</w:t>
      </w:r>
      <w:r w:rsidR="00853206" w:rsidRPr="00236358">
        <w:rPr>
          <w:rFonts w:ascii="Times New Roman" w:hAnsi="Times New Roman"/>
          <w:sz w:val="28"/>
          <w:szCs w:val="28"/>
        </w:rPr>
        <w:t xml:space="preserve">hotocopie de sa carte de santé </w:t>
      </w:r>
      <w:r w:rsidRPr="00236358">
        <w:rPr>
          <w:rFonts w:ascii="Times New Roman" w:hAnsi="Times New Roman"/>
          <w:sz w:val="28"/>
          <w:szCs w:val="28"/>
        </w:rPr>
        <w:t>FPPN;</w:t>
      </w:r>
    </w:p>
    <w:p w:rsidR="00434E49" w:rsidRPr="00236358" w:rsidRDefault="00434E49" w:rsidP="00F64076">
      <w:pPr>
        <w:pStyle w:val="Paragraphedeliste"/>
        <w:numPr>
          <w:ilvl w:val="0"/>
          <w:numId w:val="30"/>
        </w:numPr>
        <w:spacing w:line="276" w:lineRule="auto"/>
        <w:rPr>
          <w:rFonts w:ascii="Times New Roman" w:hAnsi="Times New Roman"/>
          <w:sz w:val="28"/>
          <w:szCs w:val="28"/>
        </w:rPr>
      </w:pPr>
      <w:r w:rsidRPr="00236358">
        <w:rPr>
          <w:rFonts w:ascii="Times New Roman" w:hAnsi="Times New Roman"/>
          <w:sz w:val="28"/>
          <w:szCs w:val="28"/>
        </w:rPr>
        <w:t>la photocopie de sa carte professionnelle en cours de validité.</w:t>
      </w:r>
    </w:p>
    <w:p w:rsidR="00434E49" w:rsidRPr="00236358" w:rsidRDefault="00434E49" w:rsidP="00605712">
      <w:pPr>
        <w:spacing w:after="0"/>
        <w:jc w:val="both"/>
        <w:rPr>
          <w:rFonts w:ascii="Times New Roman" w:hAnsi="Times New Roman"/>
          <w:b/>
          <w:sz w:val="28"/>
          <w:szCs w:val="28"/>
        </w:rPr>
      </w:pPr>
      <w:r w:rsidRPr="00236358">
        <w:rPr>
          <w:rFonts w:ascii="Times New Roman" w:hAnsi="Times New Roman"/>
          <w:b/>
          <w:sz w:val="28"/>
          <w:szCs w:val="28"/>
        </w:rPr>
        <w:t>Article 60 : Remboursement de la part proportionnelle du FPPN</w:t>
      </w:r>
    </w:p>
    <w:p w:rsidR="00434E49" w:rsidRPr="00236358" w:rsidRDefault="00434E49" w:rsidP="00605712">
      <w:pPr>
        <w:spacing w:after="0"/>
        <w:jc w:val="both"/>
        <w:rPr>
          <w:rFonts w:ascii="Times New Roman" w:hAnsi="Times New Roman"/>
          <w:sz w:val="28"/>
          <w:szCs w:val="28"/>
        </w:rPr>
      </w:pPr>
      <w:r w:rsidRPr="00236358">
        <w:rPr>
          <w:rFonts w:ascii="Times New Roman" w:hAnsi="Times New Roman"/>
          <w:sz w:val="28"/>
          <w:szCs w:val="28"/>
        </w:rPr>
        <w:t>II ne peut être autorisé de prise en charge des frais d'hospitalisation engagés en dehors des centres conventionnés.</w:t>
      </w:r>
    </w:p>
    <w:p w:rsidR="00434E49" w:rsidRPr="00236358" w:rsidRDefault="00434E49" w:rsidP="00605712">
      <w:pPr>
        <w:jc w:val="both"/>
        <w:rPr>
          <w:rFonts w:ascii="Times New Roman" w:hAnsi="Times New Roman"/>
          <w:sz w:val="28"/>
          <w:szCs w:val="28"/>
        </w:rPr>
      </w:pPr>
      <w:r w:rsidRPr="00236358">
        <w:rPr>
          <w:rFonts w:ascii="Times New Roman" w:hAnsi="Times New Roman"/>
          <w:sz w:val="28"/>
          <w:szCs w:val="28"/>
        </w:rPr>
        <w:t>Ainsi, aucun remboursement des frais liés à l’hospitalisation dans les structures sanitaires non conventionnées n'est possible sauf s'il y a eu l'accord préalable du Directeur des Affaires Sociales et Médicales du FPPN. Dans ce cas, les demandes de remboursement formulées par les membres doivent être accompagnées:</w:t>
      </w:r>
    </w:p>
    <w:p w:rsidR="00434E49" w:rsidRPr="00236358" w:rsidRDefault="00434E49" w:rsidP="00605712">
      <w:pPr>
        <w:pStyle w:val="Paragraphedeliste"/>
        <w:numPr>
          <w:ilvl w:val="0"/>
          <w:numId w:val="31"/>
        </w:numPr>
        <w:spacing w:after="0" w:line="276" w:lineRule="auto"/>
        <w:rPr>
          <w:rFonts w:ascii="Times New Roman" w:hAnsi="Times New Roman"/>
          <w:sz w:val="28"/>
          <w:szCs w:val="28"/>
        </w:rPr>
      </w:pPr>
      <w:r w:rsidRPr="00236358">
        <w:rPr>
          <w:rFonts w:ascii="Times New Roman" w:hAnsi="Times New Roman"/>
          <w:sz w:val="28"/>
          <w:szCs w:val="28"/>
        </w:rPr>
        <w:t>de l'original du bon de prise en charge;</w:t>
      </w:r>
    </w:p>
    <w:p w:rsidR="00434E49" w:rsidRPr="00236358" w:rsidRDefault="00434E49" w:rsidP="00605712">
      <w:pPr>
        <w:pStyle w:val="Paragraphedeliste"/>
        <w:numPr>
          <w:ilvl w:val="0"/>
          <w:numId w:val="31"/>
        </w:numPr>
        <w:spacing w:after="0" w:line="276" w:lineRule="auto"/>
        <w:rPr>
          <w:rFonts w:ascii="Times New Roman" w:hAnsi="Times New Roman"/>
          <w:sz w:val="28"/>
          <w:szCs w:val="28"/>
        </w:rPr>
      </w:pPr>
      <w:r w:rsidRPr="00236358">
        <w:rPr>
          <w:rFonts w:ascii="Times New Roman" w:hAnsi="Times New Roman"/>
          <w:sz w:val="28"/>
          <w:szCs w:val="28"/>
        </w:rPr>
        <w:t>du certificat d'hospitalisation;</w:t>
      </w:r>
    </w:p>
    <w:p w:rsidR="00434E49" w:rsidRPr="00236358" w:rsidRDefault="00434E49" w:rsidP="00605712">
      <w:pPr>
        <w:pStyle w:val="Paragraphedeliste"/>
        <w:numPr>
          <w:ilvl w:val="0"/>
          <w:numId w:val="31"/>
        </w:numPr>
        <w:spacing w:after="0" w:line="276" w:lineRule="auto"/>
        <w:rPr>
          <w:rFonts w:ascii="Times New Roman" w:hAnsi="Times New Roman"/>
          <w:sz w:val="28"/>
          <w:szCs w:val="28"/>
        </w:rPr>
      </w:pPr>
      <w:r w:rsidRPr="00236358">
        <w:rPr>
          <w:rFonts w:ascii="Times New Roman" w:hAnsi="Times New Roman"/>
          <w:sz w:val="28"/>
          <w:szCs w:val="28"/>
        </w:rPr>
        <w:t>de l'accord de prolongation, le cas échéant;</w:t>
      </w:r>
    </w:p>
    <w:p w:rsidR="00434E49" w:rsidRPr="00236358" w:rsidRDefault="00434E49" w:rsidP="00605712">
      <w:pPr>
        <w:pStyle w:val="Paragraphedeliste"/>
        <w:numPr>
          <w:ilvl w:val="0"/>
          <w:numId w:val="31"/>
        </w:numPr>
        <w:spacing w:after="0" w:line="276" w:lineRule="auto"/>
        <w:rPr>
          <w:rFonts w:ascii="Times New Roman" w:hAnsi="Times New Roman"/>
          <w:sz w:val="28"/>
          <w:szCs w:val="28"/>
        </w:rPr>
      </w:pPr>
      <w:r w:rsidRPr="00236358">
        <w:rPr>
          <w:rFonts w:ascii="Times New Roman" w:hAnsi="Times New Roman"/>
          <w:sz w:val="28"/>
          <w:szCs w:val="28"/>
        </w:rPr>
        <w:t>de la facture acquittée;</w:t>
      </w:r>
    </w:p>
    <w:p w:rsidR="00434E49" w:rsidRPr="00236358" w:rsidRDefault="00434E49" w:rsidP="0018344A">
      <w:pPr>
        <w:pStyle w:val="Paragraphedeliste"/>
        <w:numPr>
          <w:ilvl w:val="0"/>
          <w:numId w:val="31"/>
        </w:numPr>
        <w:spacing w:after="0" w:line="276" w:lineRule="auto"/>
        <w:ind w:right="0"/>
        <w:rPr>
          <w:rFonts w:ascii="Times New Roman" w:hAnsi="Times New Roman"/>
          <w:sz w:val="28"/>
          <w:szCs w:val="28"/>
        </w:rPr>
      </w:pPr>
      <w:r w:rsidRPr="00236358">
        <w:rPr>
          <w:rFonts w:ascii="Times New Roman" w:hAnsi="Times New Roman"/>
          <w:sz w:val="28"/>
          <w:szCs w:val="28"/>
        </w:rPr>
        <w:t>d'un rapport médical, à l'attention du Directeur des Affaires Sociales et Médicales du FPPN;</w:t>
      </w:r>
    </w:p>
    <w:p w:rsidR="00434E49" w:rsidRPr="00236358" w:rsidRDefault="00434E49" w:rsidP="0018344A">
      <w:pPr>
        <w:pStyle w:val="Paragraphedeliste"/>
        <w:numPr>
          <w:ilvl w:val="0"/>
          <w:numId w:val="31"/>
        </w:numPr>
        <w:spacing w:after="0" w:line="276" w:lineRule="auto"/>
        <w:ind w:right="0"/>
        <w:rPr>
          <w:rFonts w:ascii="Times New Roman" w:hAnsi="Times New Roman"/>
          <w:sz w:val="28"/>
          <w:szCs w:val="28"/>
        </w:rPr>
      </w:pPr>
      <w:r w:rsidRPr="00236358">
        <w:rPr>
          <w:rFonts w:ascii="Times New Roman" w:hAnsi="Times New Roman"/>
          <w:sz w:val="28"/>
          <w:szCs w:val="28"/>
        </w:rPr>
        <w:t>et de tous les documents exigés aux articles 48, 52 et 56 du présent Règlement Intérieur ;</w:t>
      </w:r>
    </w:p>
    <w:p w:rsidR="00434E49" w:rsidRPr="00236358" w:rsidRDefault="00A04D58" w:rsidP="0018344A">
      <w:pPr>
        <w:pStyle w:val="Paragraphedeliste"/>
        <w:numPr>
          <w:ilvl w:val="0"/>
          <w:numId w:val="31"/>
        </w:numPr>
        <w:spacing w:after="0" w:line="276" w:lineRule="auto"/>
        <w:ind w:right="0"/>
        <w:rPr>
          <w:rFonts w:ascii="Times New Roman" w:hAnsi="Times New Roman"/>
          <w:sz w:val="28"/>
          <w:szCs w:val="28"/>
        </w:rPr>
      </w:pPr>
      <w:r w:rsidRPr="00236358">
        <w:rPr>
          <w:rFonts w:ascii="Times New Roman" w:hAnsi="Times New Roman"/>
          <w:sz w:val="28"/>
          <w:szCs w:val="28"/>
        </w:rPr>
        <w:t>la part du membre participant</w:t>
      </w:r>
      <w:r w:rsidR="00434E49" w:rsidRPr="00236358">
        <w:rPr>
          <w:rFonts w:ascii="Times New Roman" w:hAnsi="Times New Roman"/>
          <w:sz w:val="28"/>
          <w:szCs w:val="28"/>
        </w:rPr>
        <w:t xml:space="preserve"> qui a une autre assurance doit être payée par le FPPN conformément aux conditions définies par le cahier des charges.</w:t>
      </w:r>
    </w:p>
    <w:p w:rsidR="00434E49" w:rsidRPr="00236358" w:rsidRDefault="00434E49" w:rsidP="00605712">
      <w:pPr>
        <w:spacing w:after="0"/>
        <w:jc w:val="both"/>
        <w:rPr>
          <w:rFonts w:ascii="Times New Roman" w:hAnsi="Times New Roman"/>
          <w:sz w:val="28"/>
          <w:szCs w:val="28"/>
        </w:rPr>
      </w:pPr>
    </w:p>
    <w:p w:rsidR="00434E49" w:rsidRPr="00236358" w:rsidRDefault="00434E49" w:rsidP="00605712">
      <w:pPr>
        <w:jc w:val="both"/>
        <w:rPr>
          <w:rFonts w:ascii="Times New Roman" w:hAnsi="Times New Roman"/>
          <w:sz w:val="28"/>
          <w:szCs w:val="28"/>
        </w:rPr>
      </w:pPr>
      <w:r w:rsidRPr="00236358">
        <w:rPr>
          <w:rFonts w:ascii="Times New Roman" w:hAnsi="Times New Roman"/>
          <w:sz w:val="28"/>
          <w:szCs w:val="28"/>
        </w:rPr>
        <w:t>En outre, ces demandes de remboursement ne sont plus recevables, passé un délai de trois (03) mois, à compter de la date d’établissement de la facture.</w:t>
      </w:r>
    </w:p>
    <w:p w:rsidR="00434E49" w:rsidRPr="00236358" w:rsidRDefault="00434E49" w:rsidP="00605712">
      <w:pPr>
        <w:spacing w:after="0"/>
        <w:jc w:val="both"/>
        <w:rPr>
          <w:rFonts w:ascii="Times New Roman" w:hAnsi="Times New Roman"/>
          <w:b/>
          <w:sz w:val="28"/>
          <w:szCs w:val="28"/>
        </w:rPr>
      </w:pPr>
      <w:r w:rsidRPr="00236358">
        <w:rPr>
          <w:rFonts w:ascii="Times New Roman" w:hAnsi="Times New Roman"/>
          <w:b/>
          <w:sz w:val="28"/>
          <w:szCs w:val="28"/>
        </w:rPr>
        <w:t>Article 61: Produits pharmaceutiques nécessaires à une hospitalisation</w:t>
      </w:r>
    </w:p>
    <w:p w:rsidR="00434E49" w:rsidRPr="00236358" w:rsidRDefault="00434E49" w:rsidP="00605712">
      <w:pPr>
        <w:spacing w:after="0"/>
        <w:jc w:val="both"/>
        <w:rPr>
          <w:rFonts w:ascii="Times New Roman" w:hAnsi="Times New Roman"/>
          <w:b/>
          <w:sz w:val="28"/>
          <w:szCs w:val="28"/>
        </w:rPr>
      </w:pPr>
      <w:r w:rsidRPr="00236358">
        <w:rPr>
          <w:rFonts w:ascii="Times New Roman" w:hAnsi="Times New Roman"/>
          <w:b/>
          <w:sz w:val="28"/>
          <w:szCs w:val="28"/>
        </w:rPr>
        <w:lastRenderedPageBreak/>
        <w:t xml:space="preserve"> </w:t>
      </w:r>
      <w:r w:rsidRPr="00236358">
        <w:rPr>
          <w:rFonts w:ascii="Times New Roman" w:hAnsi="Times New Roman"/>
          <w:b/>
          <w:sz w:val="28"/>
          <w:szCs w:val="28"/>
        </w:rPr>
        <w:tab/>
      </w:r>
      <w:r w:rsidRPr="00236358">
        <w:rPr>
          <w:rFonts w:ascii="Times New Roman" w:hAnsi="Times New Roman"/>
          <w:b/>
          <w:sz w:val="28"/>
          <w:szCs w:val="28"/>
        </w:rPr>
        <w:tab/>
      </w:r>
      <w:r w:rsidR="00644532" w:rsidRPr="00236358">
        <w:rPr>
          <w:rFonts w:ascii="Times New Roman" w:hAnsi="Times New Roman"/>
          <w:b/>
          <w:sz w:val="28"/>
          <w:szCs w:val="28"/>
        </w:rPr>
        <w:t>Dans les structures sanitaires</w:t>
      </w:r>
    </w:p>
    <w:p w:rsidR="00434E49" w:rsidRPr="00236358" w:rsidRDefault="00434E49" w:rsidP="00605712">
      <w:pPr>
        <w:jc w:val="both"/>
        <w:rPr>
          <w:rFonts w:ascii="Times New Roman" w:hAnsi="Times New Roman"/>
          <w:sz w:val="28"/>
          <w:szCs w:val="28"/>
        </w:rPr>
      </w:pPr>
      <w:r w:rsidRPr="00236358">
        <w:rPr>
          <w:rFonts w:ascii="Times New Roman" w:hAnsi="Times New Roman"/>
          <w:sz w:val="28"/>
          <w:szCs w:val="28"/>
        </w:rPr>
        <w:t>Le bénéficiaire admis en hospitalisation dans une structure médicale de la Police Nationale, militaire, publique ou privée conventionnée et tenu de fournir des produits pharmaceutiques au préalable, peut se les procurer dans une pharmacie conventionnée, sur simple présentation des documents désignés ci-après :</w:t>
      </w:r>
    </w:p>
    <w:p w:rsidR="00434E49" w:rsidRPr="00236358" w:rsidRDefault="00434E49" w:rsidP="0018344A">
      <w:pPr>
        <w:pStyle w:val="Paragraphedeliste"/>
        <w:numPr>
          <w:ilvl w:val="0"/>
          <w:numId w:val="32"/>
        </w:numPr>
        <w:spacing w:after="0" w:line="276" w:lineRule="auto"/>
        <w:ind w:right="0"/>
        <w:rPr>
          <w:rFonts w:ascii="Times New Roman" w:hAnsi="Times New Roman"/>
          <w:sz w:val="28"/>
          <w:szCs w:val="28"/>
        </w:rPr>
      </w:pPr>
      <w:r w:rsidRPr="00236358">
        <w:rPr>
          <w:rFonts w:ascii="Times New Roman" w:hAnsi="Times New Roman"/>
          <w:sz w:val="28"/>
          <w:szCs w:val="28"/>
        </w:rPr>
        <w:t>le certificat d'hospitalisation;</w:t>
      </w:r>
    </w:p>
    <w:p w:rsidR="00434E49" w:rsidRPr="00236358" w:rsidRDefault="00434E49" w:rsidP="0018344A">
      <w:pPr>
        <w:pStyle w:val="Paragraphedeliste"/>
        <w:numPr>
          <w:ilvl w:val="0"/>
          <w:numId w:val="32"/>
        </w:numPr>
        <w:spacing w:after="0" w:line="276" w:lineRule="auto"/>
        <w:ind w:right="0"/>
        <w:rPr>
          <w:rFonts w:ascii="Times New Roman" w:hAnsi="Times New Roman"/>
          <w:sz w:val="28"/>
          <w:szCs w:val="28"/>
        </w:rPr>
      </w:pPr>
      <w:r w:rsidRPr="00236358">
        <w:rPr>
          <w:rFonts w:ascii="Times New Roman" w:hAnsi="Times New Roman"/>
          <w:sz w:val="28"/>
          <w:szCs w:val="28"/>
        </w:rPr>
        <w:t>l'original de l'ordonnance médicale ou du bon de la MUGEF-CI ou du bon de prise en charge du FPPN;</w:t>
      </w:r>
    </w:p>
    <w:p w:rsidR="00434E49" w:rsidRPr="00236358" w:rsidRDefault="00434E49" w:rsidP="0018344A">
      <w:pPr>
        <w:pStyle w:val="Paragraphedeliste"/>
        <w:numPr>
          <w:ilvl w:val="0"/>
          <w:numId w:val="32"/>
        </w:numPr>
        <w:spacing w:after="0" w:line="276" w:lineRule="auto"/>
        <w:ind w:right="0"/>
        <w:rPr>
          <w:rFonts w:ascii="Times New Roman" w:hAnsi="Times New Roman"/>
          <w:sz w:val="28"/>
          <w:szCs w:val="28"/>
        </w:rPr>
      </w:pPr>
      <w:r w:rsidRPr="00236358">
        <w:rPr>
          <w:rFonts w:ascii="Times New Roman" w:hAnsi="Times New Roman"/>
          <w:sz w:val="28"/>
          <w:szCs w:val="28"/>
        </w:rPr>
        <w:t>la copie des documents exigés par les articles 48,52 et 56 du présent Règlement Intérieur ;</w:t>
      </w:r>
    </w:p>
    <w:p w:rsidR="00434E49" w:rsidRPr="00236358" w:rsidRDefault="00434E49" w:rsidP="00605712">
      <w:pPr>
        <w:spacing w:after="0"/>
        <w:jc w:val="both"/>
        <w:rPr>
          <w:rFonts w:ascii="Times New Roman" w:hAnsi="Times New Roman"/>
          <w:sz w:val="16"/>
          <w:szCs w:val="16"/>
        </w:rPr>
      </w:pPr>
      <w:r w:rsidRPr="00236358">
        <w:rPr>
          <w:rFonts w:ascii="Times New Roman" w:hAnsi="Times New Roman"/>
          <w:sz w:val="28"/>
          <w:szCs w:val="28"/>
        </w:rPr>
        <w:tab/>
      </w:r>
    </w:p>
    <w:p w:rsidR="00434E49" w:rsidRPr="00236358" w:rsidRDefault="00434E49" w:rsidP="00605712">
      <w:pPr>
        <w:jc w:val="both"/>
        <w:rPr>
          <w:rFonts w:ascii="Times New Roman" w:hAnsi="Times New Roman"/>
          <w:sz w:val="28"/>
          <w:szCs w:val="28"/>
        </w:rPr>
      </w:pPr>
      <w:r w:rsidRPr="00236358">
        <w:rPr>
          <w:rFonts w:ascii="Times New Roman" w:hAnsi="Times New Roman"/>
          <w:sz w:val="28"/>
          <w:szCs w:val="28"/>
        </w:rPr>
        <w:t>La pharmacie conventionnée adresse au FPPN la facture accompagnée des documents susvisés. En l'absence de pharmacie conventionnée dans la localité, le Membre participant fait l'avance des frais de produits pharmaceutiques nécessaires.</w:t>
      </w:r>
    </w:p>
    <w:p w:rsidR="00434E49" w:rsidRPr="00236358" w:rsidRDefault="00434E49" w:rsidP="00605712">
      <w:pPr>
        <w:spacing w:after="0"/>
        <w:jc w:val="both"/>
        <w:rPr>
          <w:rFonts w:ascii="Times New Roman" w:hAnsi="Times New Roman"/>
          <w:sz w:val="28"/>
          <w:szCs w:val="28"/>
        </w:rPr>
      </w:pPr>
      <w:r w:rsidRPr="00236358">
        <w:rPr>
          <w:rFonts w:ascii="Times New Roman" w:hAnsi="Times New Roman"/>
          <w:sz w:val="28"/>
          <w:szCs w:val="28"/>
        </w:rPr>
        <w:t>Le FPPN procèdera à son remboursement au vu des documents ci-après:</w:t>
      </w:r>
    </w:p>
    <w:p w:rsidR="00434E49" w:rsidRPr="00236358" w:rsidRDefault="00DA65C8" w:rsidP="00605712">
      <w:pPr>
        <w:spacing w:after="0"/>
        <w:jc w:val="both"/>
        <w:rPr>
          <w:rFonts w:ascii="Times New Roman" w:hAnsi="Times New Roman"/>
          <w:sz w:val="28"/>
          <w:szCs w:val="28"/>
        </w:rPr>
      </w:pPr>
      <w:r w:rsidRPr="00236358">
        <w:rPr>
          <w:rFonts w:ascii="Times New Roman" w:hAnsi="Times New Roman"/>
          <w:sz w:val="28"/>
          <w:szCs w:val="28"/>
        </w:rPr>
        <w:t>Une</w:t>
      </w:r>
      <w:r w:rsidR="00434E49" w:rsidRPr="00236358">
        <w:rPr>
          <w:rFonts w:ascii="Times New Roman" w:hAnsi="Times New Roman"/>
          <w:sz w:val="28"/>
          <w:szCs w:val="28"/>
        </w:rPr>
        <w:t xml:space="preserve"> demande de remboursement adressée au Directeur Général du FPPN ;</w:t>
      </w:r>
    </w:p>
    <w:p w:rsidR="00434E49" w:rsidRPr="00236358" w:rsidRDefault="00434E49" w:rsidP="00605712">
      <w:pPr>
        <w:pStyle w:val="Paragraphedeliste"/>
        <w:numPr>
          <w:ilvl w:val="0"/>
          <w:numId w:val="33"/>
        </w:numPr>
        <w:spacing w:after="0" w:line="276" w:lineRule="auto"/>
        <w:rPr>
          <w:rFonts w:ascii="Times New Roman" w:hAnsi="Times New Roman"/>
          <w:sz w:val="28"/>
          <w:szCs w:val="28"/>
        </w:rPr>
      </w:pPr>
      <w:r w:rsidRPr="00236358">
        <w:rPr>
          <w:rFonts w:ascii="Times New Roman" w:hAnsi="Times New Roman"/>
          <w:sz w:val="28"/>
          <w:szCs w:val="28"/>
        </w:rPr>
        <w:t>l'original de l'ordonnance médicale,</w:t>
      </w:r>
    </w:p>
    <w:p w:rsidR="00434E49" w:rsidRPr="00236358" w:rsidRDefault="00434E49" w:rsidP="00605712">
      <w:pPr>
        <w:pStyle w:val="Paragraphedeliste"/>
        <w:numPr>
          <w:ilvl w:val="0"/>
          <w:numId w:val="33"/>
        </w:numPr>
        <w:spacing w:after="0" w:line="276" w:lineRule="auto"/>
        <w:rPr>
          <w:rFonts w:ascii="Times New Roman" w:hAnsi="Times New Roman"/>
          <w:sz w:val="28"/>
          <w:szCs w:val="28"/>
        </w:rPr>
      </w:pPr>
      <w:r w:rsidRPr="00236358">
        <w:rPr>
          <w:rFonts w:ascii="Times New Roman" w:hAnsi="Times New Roman"/>
          <w:sz w:val="28"/>
          <w:szCs w:val="28"/>
        </w:rPr>
        <w:t xml:space="preserve">le bon de la MUGEF-CI, </w:t>
      </w:r>
    </w:p>
    <w:p w:rsidR="00434E49" w:rsidRPr="00236358" w:rsidRDefault="00434E49" w:rsidP="00605712">
      <w:pPr>
        <w:pStyle w:val="Paragraphedeliste"/>
        <w:numPr>
          <w:ilvl w:val="0"/>
          <w:numId w:val="33"/>
        </w:numPr>
        <w:spacing w:after="0" w:line="276" w:lineRule="auto"/>
        <w:rPr>
          <w:rFonts w:ascii="Times New Roman" w:hAnsi="Times New Roman"/>
          <w:sz w:val="28"/>
          <w:szCs w:val="28"/>
        </w:rPr>
      </w:pPr>
      <w:r w:rsidRPr="00236358">
        <w:rPr>
          <w:rFonts w:ascii="Times New Roman" w:hAnsi="Times New Roman"/>
          <w:sz w:val="28"/>
          <w:szCs w:val="28"/>
        </w:rPr>
        <w:t>le bon de prise en charge de toute autre assurance complémentaire,</w:t>
      </w:r>
    </w:p>
    <w:p w:rsidR="00434E49" w:rsidRPr="00236358" w:rsidRDefault="00434E49" w:rsidP="00605712">
      <w:pPr>
        <w:pStyle w:val="Paragraphedeliste"/>
        <w:numPr>
          <w:ilvl w:val="0"/>
          <w:numId w:val="33"/>
        </w:numPr>
        <w:spacing w:after="0" w:line="276" w:lineRule="auto"/>
        <w:rPr>
          <w:rFonts w:ascii="Times New Roman" w:hAnsi="Times New Roman"/>
          <w:sz w:val="28"/>
          <w:szCs w:val="28"/>
        </w:rPr>
      </w:pPr>
      <w:r w:rsidRPr="00236358">
        <w:rPr>
          <w:rFonts w:ascii="Times New Roman" w:hAnsi="Times New Roman"/>
          <w:sz w:val="28"/>
          <w:szCs w:val="28"/>
        </w:rPr>
        <w:t>le bon de prise en charge du FPPN ;</w:t>
      </w:r>
    </w:p>
    <w:p w:rsidR="00434E49" w:rsidRPr="00236358" w:rsidRDefault="00434E49" w:rsidP="00605712">
      <w:pPr>
        <w:pStyle w:val="Paragraphedeliste"/>
        <w:numPr>
          <w:ilvl w:val="0"/>
          <w:numId w:val="33"/>
        </w:numPr>
        <w:spacing w:after="0" w:line="276" w:lineRule="auto"/>
        <w:rPr>
          <w:rFonts w:ascii="Times New Roman" w:hAnsi="Times New Roman"/>
          <w:sz w:val="28"/>
          <w:szCs w:val="28"/>
        </w:rPr>
      </w:pPr>
      <w:r w:rsidRPr="00236358">
        <w:rPr>
          <w:rFonts w:ascii="Times New Roman" w:hAnsi="Times New Roman"/>
          <w:sz w:val="28"/>
          <w:szCs w:val="28"/>
        </w:rPr>
        <w:t xml:space="preserve">la facture de la pharmacie revêtue de la mention acquittée ou payée; </w:t>
      </w:r>
    </w:p>
    <w:p w:rsidR="00434E49" w:rsidRPr="00236358" w:rsidRDefault="00434E49" w:rsidP="0018344A">
      <w:pPr>
        <w:pStyle w:val="Paragraphedeliste"/>
        <w:numPr>
          <w:ilvl w:val="0"/>
          <w:numId w:val="33"/>
        </w:numPr>
        <w:spacing w:after="0" w:line="276" w:lineRule="auto"/>
        <w:ind w:right="0"/>
        <w:rPr>
          <w:rFonts w:ascii="Times New Roman" w:hAnsi="Times New Roman"/>
          <w:sz w:val="28"/>
          <w:szCs w:val="28"/>
        </w:rPr>
      </w:pPr>
      <w:r w:rsidRPr="00236358">
        <w:rPr>
          <w:rFonts w:ascii="Times New Roman" w:hAnsi="Times New Roman"/>
          <w:sz w:val="28"/>
          <w:szCs w:val="28"/>
        </w:rPr>
        <w:t>le certificat d'hospitalisation ou le billet de l'hôpital indiquant l'entrée et la sortie du malade FPPN ;</w:t>
      </w:r>
    </w:p>
    <w:p w:rsidR="00434E49" w:rsidRPr="00236358" w:rsidRDefault="00434E49" w:rsidP="00605712">
      <w:pPr>
        <w:pStyle w:val="Paragraphedeliste"/>
        <w:numPr>
          <w:ilvl w:val="0"/>
          <w:numId w:val="33"/>
        </w:numPr>
        <w:spacing w:line="276" w:lineRule="auto"/>
        <w:rPr>
          <w:rFonts w:ascii="Times New Roman" w:hAnsi="Times New Roman"/>
          <w:sz w:val="28"/>
          <w:szCs w:val="28"/>
        </w:rPr>
      </w:pPr>
      <w:r w:rsidRPr="00236358">
        <w:rPr>
          <w:rFonts w:ascii="Times New Roman" w:hAnsi="Times New Roman"/>
          <w:sz w:val="28"/>
          <w:szCs w:val="28"/>
        </w:rPr>
        <w:t>la copie de prise en charge, le cas échéant;</w:t>
      </w:r>
    </w:p>
    <w:p w:rsidR="00434E49" w:rsidRPr="00236358" w:rsidRDefault="00434E49" w:rsidP="0018344A">
      <w:pPr>
        <w:pStyle w:val="Paragraphedeliste"/>
        <w:numPr>
          <w:ilvl w:val="0"/>
          <w:numId w:val="33"/>
        </w:numPr>
        <w:spacing w:after="0" w:line="276" w:lineRule="auto"/>
        <w:ind w:right="0"/>
        <w:rPr>
          <w:rFonts w:ascii="Times New Roman" w:hAnsi="Times New Roman"/>
          <w:sz w:val="28"/>
          <w:szCs w:val="28"/>
        </w:rPr>
      </w:pPr>
      <w:r w:rsidRPr="00236358">
        <w:rPr>
          <w:rFonts w:ascii="Times New Roman" w:hAnsi="Times New Roman"/>
          <w:sz w:val="28"/>
          <w:szCs w:val="28"/>
        </w:rPr>
        <w:t>la photocopie des documents mentionnés aux articles 48, 52 et 56 du présent Règlement Intérieur ;</w:t>
      </w:r>
    </w:p>
    <w:p w:rsidR="00434E49" w:rsidRPr="00236358" w:rsidRDefault="00434E49" w:rsidP="00605712">
      <w:pPr>
        <w:jc w:val="both"/>
        <w:rPr>
          <w:rFonts w:ascii="Times New Roman" w:hAnsi="Times New Roman"/>
          <w:sz w:val="10"/>
          <w:szCs w:val="28"/>
        </w:rPr>
      </w:pPr>
    </w:p>
    <w:p w:rsidR="00434E49" w:rsidRPr="00236358" w:rsidRDefault="00434E49" w:rsidP="00605712">
      <w:pPr>
        <w:jc w:val="both"/>
        <w:rPr>
          <w:rFonts w:ascii="Times New Roman" w:hAnsi="Times New Roman"/>
          <w:sz w:val="28"/>
          <w:szCs w:val="28"/>
        </w:rPr>
      </w:pPr>
      <w:r w:rsidRPr="00236358">
        <w:rPr>
          <w:rFonts w:ascii="Times New Roman" w:hAnsi="Times New Roman"/>
          <w:sz w:val="28"/>
          <w:szCs w:val="28"/>
        </w:rPr>
        <w:t>Le Membre participant qui, pour une raison quelconque, a acheté des produits dans une pharmacie conventionnée, obtient leur remboursement selon la même procédure que celle concernant les pharmacies non conventionnées.</w:t>
      </w:r>
    </w:p>
    <w:p w:rsidR="00434E49" w:rsidRPr="00236358" w:rsidRDefault="00434E49" w:rsidP="00605712">
      <w:pPr>
        <w:spacing w:after="0"/>
        <w:jc w:val="both"/>
        <w:rPr>
          <w:rFonts w:ascii="Times New Roman" w:hAnsi="Times New Roman"/>
          <w:b/>
          <w:sz w:val="28"/>
          <w:szCs w:val="28"/>
        </w:rPr>
      </w:pPr>
      <w:r w:rsidRPr="00236358">
        <w:rPr>
          <w:rFonts w:ascii="Times New Roman" w:hAnsi="Times New Roman"/>
          <w:b/>
          <w:sz w:val="28"/>
          <w:szCs w:val="28"/>
        </w:rPr>
        <w:t>Article 62: Prise en charge de la grossesse et de l’accouchement</w:t>
      </w:r>
    </w:p>
    <w:p w:rsidR="00434E49" w:rsidRPr="00236358" w:rsidRDefault="00434E49" w:rsidP="00605712">
      <w:pPr>
        <w:spacing w:after="0"/>
        <w:jc w:val="both"/>
        <w:rPr>
          <w:rFonts w:ascii="Times New Roman" w:hAnsi="Times New Roman"/>
          <w:sz w:val="28"/>
          <w:szCs w:val="28"/>
        </w:rPr>
      </w:pPr>
      <w:r w:rsidRPr="00236358">
        <w:rPr>
          <w:rFonts w:ascii="Times New Roman" w:hAnsi="Times New Roman"/>
          <w:sz w:val="28"/>
          <w:szCs w:val="28"/>
        </w:rPr>
        <w:t>La maternité du membre féminin ou de la conjointe du membre masculin, avec prise en charge par le FPPN, est couverte de la manière suivante:</w:t>
      </w:r>
    </w:p>
    <w:p w:rsidR="00434E49" w:rsidRPr="00236358" w:rsidRDefault="00434E49" w:rsidP="0018344A">
      <w:pPr>
        <w:pStyle w:val="Paragraphedeliste"/>
        <w:numPr>
          <w:ilvl w:val="0"/>
          <w:numId w:val="34"/>
        </w:numPr>
        <w:spacing w:line="276" w:lineRule="auto"/>
        <w:ind w:right="0"/>
        <w:rPr>
          <w:rFonts w:ascii="Times New Roman" w:hAnsi="Times New Roman"/>
          <w:sz w:val="28"/>
          <w:szCs w:val="28"/>
        </w:rPr>
      </w:pPr>
      <w:r w:rsidRPr="00236358">
        <w:rPr>
          <w:rFonts w:ascii="Times New Roman" w:hAnsi="Times New Roman"/>
          <w:sz w:val="28"/>
          <w:szCs w:val="28"/>
        </w:rPr>
        <w:t xml:space="preserve">dans </w:t>
      </w:r>
      <w:r w:rsidRPr="00236358">
        <w:rPr>
          <w:rFonts w:ascii="Times New Roman" w:hAnsi="Times New Roman"/>
          <w:b/>
          <w:sz w:val="28"/>
          <w:szCs w:val="28"/>
        </w:rPr>
        <w:t>les Structures de la Police Nationale, militaires, publiques et privées conventionnées</w:t>
      </w:r>
      <w:r w:rsidRPr="00236358">
        <w:rPr>
          <w:rFonts w:ascii="Times New Roman" w:hAnsi="Times New Roman"/>
          <w:sz w:val="28"/>
          <w:szCs w:val="28"/>
        </w:rPr>
        <w:t xml:space="preserve">, le suivi de la grossesse et l'accouchement sont pris en charge par le FPPN. </w:t>
      </w:r>
    </w:p>
    <w:p w:rsidR="00C83AB9" w:rsidRPr="00236358" w:rsidRDefault="00C83AB9" w:rsidP="00C83AB9">
      <w:pPr>
        <w:pStyle w:val="Paragraphedeliste"/>
        <w:spacing w:line="276" w:lineRule="auto"/>
        <w:ind w:firstLine="0"/>
        <w:rPr>
          <w:rFonts w:ascii="Times New Roman" w:hAnsi="Times New Roman"/>
          <w:sz w:val="28"/>
          <w:szCs w:val="28"/>
        </w:rPr>
      </w:pPr>
    </w:p>
    <w:p w:rsidR="00434E49" w:rsidRPr="00236358" w:rsidRDefault="00434E49" w:rsidP="0018344A">
      <w:pPr>
        <w:pStyle w:val="Paragraphedeliste"/>
        <w:numPr>
          <w:ilvl w:val="0"/>
          <w:numId w:val="34"/>
        </w:numPr>
        <w:spacing w:line="276" w:lineRule="auto"/>
        <w:ind w:right="0"/>
        <w:rPr>
          <w:rFonts w:ascii="Times New Roman" w:hAnsi="Times New Roman"/>
          <w:sz w:val="28"/>
          <w:szCs w:val="28"/>
        </w:rPr>
      </w:pPr>
      <w:r w:rsidRPr="00236358">
        <w:rPr>
          <w:rFonts w:ascii="Times New Roman" w:hAnsi="Times New Roman"/>
          <w:b/>
          <w:sz w:val="28"/>
          <w:szCs w:val="28"/>
        </w:rPr>
        <w:t>Structures privées non conventionnées,</w:t>
      </w:r>
      <w:r w:rsidRPr="00236358">
        <w:rPr>
          <w:rFonts w:ascii="Times New Roman" w:hAnsi="Times New Roman"/>
          <w:sz w:val="28"/>
          <w:szCs w:val="28"/>
        </w:rPr>
        <w:t xml:space="preserve"> le FPPN procède par remboursement, selon les mêmes modalités que dans les structures privées conventionnées si l'accord écrit et préalable du Directeur des Affaires Sociales et Médicales du FPPN a été obtenu.</w:t>
      </w:r>
    </w:p>
    <w:p w:rsidR="00434E49" w:rsidRPr="00236358" w:rsidRDefault="00434E49" w:rsidP="00605712">
      <w:pPr>
        <w:jc w:val="both"/>
        <w:rPr>
          <w:rFonts w:ascii="Times New Roman" w:hAnsi="Times New Roman"/>
          <w:sz w:val="28"/>
          <w:szCs w:val="28"/>
        </w:rPr>
      </w:pPr>
      <w:r w:rsidRPr="00236358">
        <w:rPr>
          <w:rFonts w:ascii="Times New Roman" w:hAnsi="Times New Roman"/>
          <w:sz w:val="28"/>
          <w:szCs w:val="28"/>
        </w:rPr>
        <w:t>Le cas échéant, aucun remboursement n'est possible.</w:t>
      </w:r>
    </w:p>
    <w:p w:rsidR="005B3859" w:rsidRDefault="005B3859" w:rsidP="00605712">
      <w:pPr>
        <w:jc w:val="both"/>
        <w:rPr>
          <w:rFonts w:ascii="Times New Roman" w:hAnsi="Times New Roman"/>
          <w:b/>
          <w:sz w:val="28"/>
          <w:szCs w:val="28"/>
        </w:rPr>
      </w:pPr>
    </w:p>
    <w:p w:rsidR="00434E49" w:rsidRPr="00236358" w:rsidRDefault="00434E49" w:rsidP="00605712">
      <w:pPr>
        <w:jc w:val="both"/>
        <w:rPr>
          <w:rFonts w:ascii="Times New Roman" w:hAnsi="Times New Roman"/>
          <w:b/>
          <w:sz w:val="28"/>
          <w:szCs w:val="28"/>
        </w:rPr>
      </w:pPr>
      <w:r w:rsidRPr="00236358">
        <w:rPr>
          <w:rFonts w:ascii="Times New Roman" w:hAnsi="Times New Roman"/>
          <w:b/>
          <w:sz w:val="28"/>
          <w:szCs w:val="28"/>
        </w:rPr>
        <w:t>SECTION III : SANCTIONS</w:t>
      </w:r>
    </w:p>
    <w:p w:rsidR="00434E49" w:rsidRPr="00236358" w:rsidRDefault="00434E49" w:rsidP="00605712">
      <w:pPr>
        <w:spacing w:after="0"/>
        <w:jc w:val="both"/>
        <w:rPr>
          <w:rFonts w:ascii="Times New Roman" w:hAnsi="Times New Roman"/>
          <w:sz w:val="28"/>
          <w:szCs w:val="28"/>
        </w:rPr>
      </w:pPr>
      <w:r w:rsidRPr="00236358">
        <w:rPr>
          <w:rFonts w:ascii="Times New Roman" w:hAnsi="Times New Roman"/>
          <w:b/>
          <w:sz w:val="28"/>
          <w:szCs w:val="28"/>
        </w:rPr>
        <w:t>Article 63: Dispositions communes</w:t>
      </w:r>
    </w:p>
    <w:p w:rsidR="00434E49" w:rsidRPr="00236358" w:rsidRDefault="00434E49" w:rsidP="00605712">
      <w:pPr>
        <w:spacing w:after="0"/>
        <w:jc w:val="both"/>
        <w:rPr>
          <w:rFonts w:ascii="Times New Roman" w:hAnsi="Times New Roman"/>
          <w:sz w:val="28"/>
          <w:szCs w:val="28"/>
        </w:rPr>
      </w:pPr>
      <w:r w:rsidRPr="00236358">
        <w:rPr>
          <w:rFonts w:ascii="Times New Roman" w:hAnsi="Times New Roman"/>
          <w:sz w:val="28"/>
          <w:szCs w:val="28"/>
        </w:rPr>
        <w:t xml:space="preserve">Est poursuivi pour le remboursement du montant des prestations indûment servies, quiconque se rend coupable de fraude ou de fausses déclarations pour obtenir ou tenter de faire obtenir des prestations qui ne lui sont pas dues, sans préjudice des sanctions disciplinaires et pénales en vigueur. </w:t>
      </w:r>
    </w:p>
    <w:p w:rsidR="00434E49" w:rsidRPr="00236358" w:rsidRDefault="00434E49" w:rsidP="00605712">
      <w:pPr>
        <w:jc w:val="both"/>
        <w:rPr>
          <w:rFonts w:ascii="Times New Roman" w:hAnsi="Times New Roman"/>
          <w:sz w:val="28"/>
          <w:szCs w:val="28"/>
        </w:rPr>
      </w:pPr>
      <w:r w:rsidRPr="00236358">
        <w:rPr>
          <w:rFonts w:ascii="Times New Roman" w:hAnsi="Times New Roman"/>
          <w:sz w:val="28"/>
          <w:szCs w:val="28"/>
        </w:rPr>
        <w:t>Aucun bénéficiaire ou prestataire ne peut se soustraire aux divers contrôles prescrits par le présent Règlement Intérieur.</w:t>
      </w:r>
    </w:p>
    <w:p w:rsidR="00434E49" w:rsidRPr="00236358" w:rsidRDefault="00434E49" w:rsidP="00605712">
      <w:pPr>
        <w:jc w:val="both"/>
        <w:rPr>
          <w:rFonts w:ascii="Times New Roman" w:hAnsi="Times New Roman"/>
          <w:sz w:val="28"/>
          <w:szCs w:val="28"/>
        </w:rPr>
      </w:pPr>
      <w:r w:rsidRPr="00236358">
        <w:rPr>
          <w:rFonts w:ascii="Times New Roman" w:hAnsi="Times New Roman"/>
          <w:sz w:val="28"/>
          <w:szCs w:val="28"/>
        </w:rPr>
        <w:t>En cas de refus, les prestations sont suspendues ou l'agrément retiré pour la période pendant laquelle le contrôle aura été rendu impossible et notification est donnée à l’intéressé. La même sanction est applicable si le bénéficiaire ou le prestataire refuse de répondre aux convocations du FPPN.</w:t>
      </w:r>
    </w:p>
    <w:p w:rsidR="00434E49" w:rsidRPr="00236358" w:rsidRDefault="00434E49" w:rsidP="00605712">
      <w:pPr>
        <w:jc w:val="both"/>
        <w:rPr>
          <w:rFonts w:ascii="Times New Roman" w:hAnsi="Times New Roman"/>
          <w:sz w:val="28"/>
          <w:szCs w:val="28"/>
        </w:rPr>
      </w:pPr>
      <w:r w:rsidRPr="00236358">
        <w:rPr>
          <w:rFonts w:ascii="Times New Roman" w:hAnsi="Times New Roman"/>
          <w:sz w:val="28"/>
          <w:szCs w:val="28"/>
        </w:rPr>
        <w:t>Le mis en cause peut exercer un recours administratif préalable devant le Directeur Général.</w:t>
      </w:r>
    </w:p>
    <w:p w:rsidR="00434E49" w:rsidRPr="00236358" w:rsidRDefault="00434E49" w:rsidP="00605712">
      <w:pPr>
        <w:jc w:val="both"/>
        <w:rPr>
          <w:rFonts w:ascii="Times New Roman" w:hAnsi="Times New Roman"/>
          <w:sz w:val="28"/>
          <w:szCs w:val="28"/>
        </w:rPr>
      </w:pPr>
      <w:r w:rsidRPr="00236358">
        <w:rPr>
          <w:rFonts w:ascii="Times New Roman" w:hAnsi="Times New Roman"/>
          <w:sz w:val="28"/>
          <w:szCs w:val="28"/>
        </w:rPr>
        <w:t>Il peut être fait appel de la décision prise en application de l’alinéa précédent. Dans ce cas, un recours dûment motivé doit être adressé par lettre au Président du Conseil d'Administration dans un délai de trente (30) jours, à compter de la date de notification de la décision.</w:t>
      </w:r>
    </w:p>
    <w:p w:rsidR="00605712" w:rsidRPr="00236358" w:rsidRDefault="00605712" w:rsidP="00605712">
      <w:pPr>
        <w:jc w:val="both"/>
        <w:rPr>
          <w:rFonts w:ascii="Times New Roman" w:hAnsi="Times New Roman"/>
          <w:sz w:val="4"/>
          <w:szCs w:val="28"/>
        </w:rPr>
      </w:pPr>
    </w:p>
    <w:p w:rsidR="00434E49" w:rsidRPr="00236358" w:rsidRDefault="00434E49" w:rsidP="00605712">
      <w:pPr>
        <w:spacing w:after="0"/>
        <w:jc w:val="both"/>
        <w:rPr>
          <w:rFonts w:ascii="Times New Roman" w:hAnsi="Times New Roman"/>
          <w:b/>
          <w:sz w:val="28"/>
          <w:szCs w:val="28"/>
        </w:rPr>
      </w:pPr>
      <w:r w:rsidRPr="00236358">
        <w:rPr>
          <w:rFonts w:ascii="Times New Roman" w:hAnsi="Times New Roman"/>
          <w:b/>
          <w:sz w:val="28"/>
          <w:szCs w:val="28"/>
        </w:rPr>
        <w:t>Article 64: Dispositions particulières</w:t>
      </w:r>
    </w:p>
    <w:p w:rsidR="00434E49" w:rsidRPr="00236358" w:rsidRDefault="00434E49" w:rsidP="00605712">
      <w:pPr>
        <w:spacing w:after="0"/>
        <w:jc w:val="both"/>
        <w:rPr>
          <w:rFonts w:ascii="Times New Roman" w:hAnsi="Times New Roman"/>
          <w:sz w:val="28"/>
          <w:szCs w:val="28"/>
        </w:rPr>
      </w:pPr>
      <w:r w:rsidRPr="00236358">
        <w:rPr>
          <w:rFonts w:ascii="Times New Roman" w:hAnsi="Times New Roman"/>
          <w:sz w:val="28"/>
          <w:szCs w:val="28"/>
        </w:rPr>
        <w:t>Sans préjudice des poursuites disciplinaires et judiciaires, en cas de fraude constatée, le Conseil d'Administration peut prononcer une privation temporaire des droits du bénéficiaire.</w:t>
      </w:r>
    </w:p>
    <w:p w:rsidR="00434E49" w:rsidRPr="00236358" w:rsidRDefault="00434E49" w:rsidP="00605712">
      <w:pPr>
        <w:jc w:val="both"/>
        <w:rPr>
          <w:rFonts w:ascii="Times New Roman" w:hAnsi="Times New Roman"/>
          <w:sz w:val="28"/>
          <w:szCs w:val="28"/>
        </w:rPr>
      </w:pPr>
      <w:r w:rsidRPr="00236358">
        <w:rPr>
          <w:rFonts w:ascii="Times New Roman" w:hAnsi="Times New Roman"/>
          <w:sz w:val="28"/>
          <w:szCs w:val="28"/>
        </w:rPr>
        <w:t>L'exclusion définitive peut être prononcée par l'Assemblée Générale, sur proposition du Conseil d'Administration, en cas de récidive.</w:t>
      </w:r>
    </w:p>
    <w:p w:rsidR="00434E49" w:rsidRPr="00236358" w:rsidRDefault="00434E49" w:rsidP="00605712">
      <w:pPr>
        <w:jc w:val="both"/>
        <w:rPr>
          <w:rFonts w:ascii="Times New Roman" w:hAnsi="Times New Roman"/>
          <w:sz w:val="28"/>
          <w:szCs w:val="28"/>
        </w:rPr>
      </w:pPr>
      <w:r w:rsidRPr="00236358">
        <w:rPr>
          <w:rFonts w:ascii="Times New Roman" w:hAnsi="Times New Roman"/>
          <w:sz w:val="28"/>
          <w:szCs w:val="28"/>
        </w:rPr>
        <w:lastRenderedPageBreak/>
        <w:t>Toute décision de privation temporaire ou d'exclusion est notifiée au membre concerné par la Direction Générale.</w:t>
      </w:r>
    </w:p>
    <w:p w:rsidR="00434E49" w:rsidRPr="00236358" w:rsidRDefault="00434E49" w:rsidP="00605712">
      <w:pPr>
        <w:jc w:val="both"/>
        <w:rPr>
          <w:rFonts w:ascii="Times New Roman" w:hAnsi="Times New Roman"/>
          <w:sz w:val="28"/>
          <w:szCs w:val="28"/>
        </w:rPr>
      </w:pPr>
      <w:r w:rsidRPr="00236358">
        <w:rPr>
          <w:rFonts w:ascii="Times New Roman" w:hAnsi="Times New Roman"/>
          <w:sz w:val="28"/>
          <w:szCs w:val="28"/>
        </w:rPr>
        <w:t>Il peut être mis fin à la privation temporaire par décision du Conseil d'Administration. Dans les mêmes conditions, Il peut être mis fin à l’exclusion d’un mis en cause par l’Assemblée Générale.</w:t>
      </w:r>
    </w:p>
    <w:p w:rsidR="00434E49" w:rsidRPr="00236358" w:rsidRDefault="00434E49" w:rsidP="00605712">
      <w:pPr>
        <w:jc w:val="both"/>
        <w:rPr>
          <w:rFonts w:ascii="Times New Roman" w:hAnsi="Times New Roman"/>
          <w:sz w:val="28"/>
          <w:szCs w:val="28"/>
        </w:rPr>
      </w:pPr>
      <w:r w:rsidRPr="00236358">
        <w:rPr>
          <w:rFonts w:ascii="Times New Roman" w:hAnsi="Times New Roman"/>
          <w:sz w:val="28"/>
          <w:szCs w:val="28"/>
        </w:rPr>
        <w:t>En cas de privation temporaire des droits, les cotisations continuent d'être prélevées sur la solde du Membre participant pendant la période concernée. En aucun cas, la privation ou l'exclusion ne donne droit au remboursement des cotisations déjà versées par le Membre.</w:t>
      </w:r>
    </w:p>
    <w:p w:rsidR="00434E49" w:rsidRPr="00236358" w:rsidRDefault="00434E49" w:rsidP="00605712">
      <w:pPr>
        <w:jc w:val="both"/>
        <w:rPr>
          <w:rFonts w:ascii="Times New Roman" w:hAnsi="Times New Roman"/>
          <w:sz w:val="28"/>
          <w:szCs w:val="28"/>
        </w:rPr>
      </w:pPr>
      <w:r w:rsidRPr="00236358">
        <w:rPr>
          <w:rFonts w:ascii="Times New Roman" w:hAnsi="Times New Roman"/>
          <w:sz w:val="28"/>
          <w:szCs w:val="28"/>
        </w:rPr>
        <w:t>Toute privation ou exclusion entraîne la perte des droits du Membre et de tous les Ayants droit qui lui sont rattachés. Dans ce cas, la carte ou l'attestation d'adhésion doit être retournée immédiatement au FPPN par tous les moyens. L’utilisation de la carte pendant une période de privation ou d'exclusion entraîne automatiquement le remboursement du double des paiements effectués à tort par le FPPN à tout Prestataire.</w:t>
      </w:r>
    </w:p>
    <w:p w:rsidR="00434E49" w:rsidRPr="00236358" w:rsidRDefault="00434E49" w:rsidP="00605712">
      <w:pPr>
        <w:jc w:val="both"/>
        <w:rPr>
          <w:rFonts w:ascii="Times New Roman" w:hAnsi="Times New Roman"/>
          <w:sz w:val="28"/>
          <w:szCs w:val="28"/>
        </w:rPr>
      </w:pPr>
      <w:r w:rsidRPr="00236358">
        <w:rPr>
          <w:rFonts w:ascii="Times New Roman" w:hAnsi="Times New Roman"/>
          <w:sz w:val="28"/>
          <w:szCs w:val="28"/>
        </w:rPr>
        <w:t>Tout prestataire auteur de fautes, abus, fraudes relevés à son encontre dans l'exercice de la profession, à l'occasion des soins dispensés aux bénéficiaires du FPPN, peut être sanctionné par le Directeur Général du FPPN.</w:t>
      </w:r>
    </w:p>
    <w:p w:rsidR="00434E49" w:rsidRPr="00236358" w:rsidRDefault="00434E49" w:rsidP="00605712">
      <w:pPr>
        <w:jc w:val="both"/>
        <w:rPr>
          <w:rFonts w:ascii="Times New Roman" w:hAnsi="Times New Roman"/>
          <w:sz w:val="28"/>
          <w:szCs w:val="28"/>
        </w:rPr>
      </w:pPr>
      <w:r w:rsidRPr="00236358">
        <w:rPr>
          <w:rFonts w:ascii="Times New Roman" w:hAnsi="Times New Roman"/>
          <w:sz w:val="28"/>
          <w:szCs w:val="28"/>
        </w:rPr>
        <w:t>La Direction Générale du FPPN doit prendre toutes dispositions nécessaires pour le respect scrupuleux de cette procédure par les partenaires. Sans préjudice des poursuites judiciaires, ces mesures peuvent être l'avertissement, le retrait temporaire de l'agrément, le retrait définitif de l'agrément avec remboursement des sommes indûment perçues.</w:t>
      </w:r>
    </w:p>
    <w:p w:rsidR="00434E49" w:rsidRPr="00236358" w:rsidRDefault="00434E49" w:rsidP="00605712">
      <w:pPr>
        <w:jc w:val="both"/>
        <w:rPr>
          <w:rFonts w:ascii="Times New Roman" w:hAnsi="Times New Roman"/>
          <w:sz w:val="28"/>
          <w:szCs w:val="28"/>
        </w:rPr>
      </w:pPr>
      <w:r w:rsidRPr="00236358">
        <w:rPr>
          <w:rFonts w:ascii="Times New Roman" w:hAnsi="Times New Roman"/>
          <w:sz w:val="28"/>
          <w:szCs w:val="28"/>
        </w:rPr>
        <w:t>En cas de complicité interne, les personnes concernées subissent les mêmes sanctions que les auteurs.</w:t>
      </w:r>
    </w:p>
    <w:p w:rsidR="00926EDA" w:rsidRPr="00236358" w:rsidRDefault="00926EDA" w:rsidP="00605712">
      <w:pPr>
        <w:rPr>
          <w:rFonts w:ascii="Times New Roman" w:hAnsi="Times New Roman"/>
          <w:sz w:val="28"/>
          <w:szCs w:val="28"/>
        </w:rPr>
      </w:pPr>
      <w:r w:rsidRPr="00236358">
        <w:rPr>
          <w:rFonts w:ascii="Times New Roman" w:hAnsi="Times New Roman"/>
          <w:sz w:val="28"/>
          <w:szCs w:val="28"/>
        </w:rPr>
        <w:br w:type="page"/>
      </w:r>
    </w:p>
    <w:p w:rsidR="00926EDA" w:rsidRPr="0018344A" w:rsidRDefault="00926EDA" w:rsidP="00605712">
      <w:pPr>
        <w:pStyle w:val="Sansinterligne"/>
        <w:spacing w:line="276" w:lineRule="auto"/>
        <w:rPr>
          <w:b/>
          <w:sz w:val="36"/>
          <w:szCs w:val="36"/>
        </w:rPr>
      </w:pPr>
      <w:r w:rsidRPr="0018344A">
        <w:rPr>
          <w:b/>
          <w:sz w:val="36"/>
          <w:szCs w:val="36"/>
        </w:rPr>
        <w:lastRenderedPageBreak/>
        <w:t xml:space="preserve">TITRE III </w:t>
      </w:r>
    </w:p>
    <w:p w:rsidR="007C28E9" w:rsidRPr="00236358" w:rsidRDefault="00926EDA" w:rsidP="0018344A">
      <w:pPr>
        <w:shd w:val="clear" w:color="auto" w:fill="D9D9D9" w:themeFill="background1" w:themeFillShade="D9"/>
        <w:spacing w:after="0"/>
        <w:jc w:val="center"/>
        <w:rPr>
          <w:rFonts w:ascii="Times New Roman" w:hAnsi="Times New Roman"/>
          <w:b/>
          <w:sz w:val="52"/>
          <w:szCs w:val="52"/>
        </w:rPr>
      </w:pPr>
      <w:r w:rsidRPr="00236358">
        <w:rPr>
          <w:rFonts w:ascii="Times New Roman" w:hAnsi="Times New Roman"/>
          <w:b/>
          <w:sz w:val="52"/>
          <w:szCs w:val="52"/>
        </w:rPr>
        <w:t xml:space="preserve">LES PRODUITS FACULTATIFS </w:t>
      </w:r>
    </w:p>
    <w:p w:rsidR="00926EDA" w:rsidRPr="00236358" w:rsidRDefault="00926EDA" w:rsidP="0018344A">
      <w:pPr>
        <w:shd w:val="clear" w:color="auto" w:fill="D9D9D9" w:themeFill="background1" w:themeFillShade="D9"/>
        <w:spacing w:after="0"/>
        <w:jc w:val="center"/>
        <w:rPr>
          <w:rFonts w:ascii="Times New Roman" w:hAnsi="Times New Roman"/>
          <w:b/>
          <w:sz w:val="52"/>
          <w:szCs w:val="52"/>
        </w:rPr>
      </w:pPr>
      <w:r w:rsidRPr="00236358">
        <w:rPr>
          <w:rFonts w:ascii="Times New Roman" w:hAnsi="Times New Roman"/>
          <w:b/>
          <w:sz w:val="52"/>
          <w:szCs w:val="52"/>
        </w:rPr>
        <w:t>DU FPPN</w:t>
      </w:r>
    </w:p>
    <w:p w:rsidR="00434E49" w:rsidRPr="00236358" w:rsidRDefault="00434E49" w:rsidP="00605712">
      <w:pPr>
        <w:jc w:val="both"/>
        <w:rPr>
          <w:rFonts w:ascii="Times New Roman" w:hAnsi="Times New Roman"/>
          <w:sz w:val="28"/>
          <w:szCs w:val="28"/>
        </w:rPr>
      </w:pPr>
      <w:r w:rsidRPr="00236358">
        <w:rPr>
          <w:rFonts w:ascii="Times New Roman" w:hAnsi="Times New Roman"/>
          <w:sz w:val="28"/>
          <w:szCs w:val="28"/>
        </w:rPr>
        <w:t>Les produits Facultatifs du FPPN font l’objet d’un cahier des charges dénommé « cahier des charges du régime des prestations sociales du FPPN ».</w:t>
      </w:r>
    </w:p>
    <w:p w:rsidR="003F2429" w:rsidRPr="00236358" w:rsidRDefault="00434E49" w:rsidP="00605712">
      <w:pPr>
        <w:jc w:val="both"/>
        <w:rPr>
          <w:rFonts w:ascii="Times New Roman" w:hAnsi="Times New Roman"/>
          <w:b/>
          <w:sz w:val="32"/>
          <w:szCs w:val="32"/>
        </w:rPr>
      </w:pPr>
      <w:r w:rsidRPr="00236358">
        <w:rPr>
          <w:rFonts w:ascii="Times New Roman" w:hAnsi="Times New Roman"/>
          <w:b/>
          <w:sz w:val="32"/>
          <w:szCs w:val="32"/>
        </w:rPr>
        <w:t>CHAPITRE I : PLAN EPARGNE PLUS</w:t>
      </w:r>
    </w:p>
    <w:p w:rsidR="00434E49" w:rsidRPr="00236358" w:rsidRDefault="00434E49" w:rsidP="00605712">
      <w:pPr>
        <w:spacing w:after="0"/>
        <w:jc w:val="both"/>
        <w:rPr>
          <w:rFonts w:ascii="Times New Roman" w:hAnsi="Times New Roman"/>
          <w:sz w:val="28"/>
          <w:szCs w:val="28"/>
        </w:rPr>
      </w:pPr>
      <w:r w:rsidRPr="00236358">
        <w:rPr>
          <w:rFonts w:ascii="Times New Roman" w:hAnsi="Times New Roman"/>
          <w:b/>
          <w:sz w:val="28"/>
          <w:szCs w:val="28"/>
        </w:rPr>
        <w:t>Article 65 : Présentation du produit " P E P "</w:t>
      </w:r>
    </w:p>
    <w:p w:rsidR="00434E49" w:rsidRPr="00236358" w:rsidRDefault="00434E49" w:rsidP="00605712">
      <w:pPr>
        <w:spacing w:after="0"/>
        <w:jc w:val="both"/>
        <w:rPr>
          <w:rFonts w:ascii="Times New Roman" w:hAnsi="Times New Roman"/>
          <w:sz w:val="28"/>
          <w:szCs w:val="28"/>
        </w:rPr>
      </w:pPr>
      <w:r w:rsidRPr="00236358">
        <w:rPr>
          <w:rFonts w:ascii="Times New Roman" w:hAnsi="Times New Roman"/>
          <w:sz w:val="28"/>
          <w:szCs w:val="28"/>
        </w:rPr>
        <w:t xml:space="preserve">Le Plan Epargne Plus est le produit du FPPN constitué de l’Epargne du Membre participant qui y a librement souscrit. Il a pour objet de développer et d’entretenir le réflexe d’épargne chez tout souscripteur, le long de sa carrière en vue de lui assurer une retraite agréable. </w:t>
      </w:r>
    </w:p>
    <w:p w:rsidR="00434E49" w:rsidRPr="00236358" w:rsidRDefault="00434E49" w:rsidP="00605712">
      <w:pPr>
        <w:jc w:val="both"/>
        <w:rPr>
          <w:rFonts w:ascii="Times New Roman" w:hAnsi="Times New Roman"/>
          <w:sz w:val="28"/>
          <w:szCs w:val="28"/>
        </w:rPr>
      </w:pPr>
      <w:r w:rsidRPr="00236358">
        <w:rPr>
          <w:rFonts w:ascii="Times New Roman" w:hAnsi="Times New Roman"/>
          <w:sz w:val="28"/>
          <w:szCs w:val="28"/>
        </w:rPr>
        <w:t>Les cotisations au titre de ce produit sont obligatoires uniquement pour les membres participants du FPPN.</w:t>
      </w:r>
    </w:p>
    <w:p w:rsidR="00434E49" w:rsidRPr="00236358" w:rsidRDefault="00434E49" w:rsidP="00605712">
      <w:pPr>
        <w:spacing w:after="0"/>
        <w:jc w:val="both"/>
        <w:rPr>
          <w:rFonts w:ascii="Times New Roman" w:hAnsi="Times New Roman"/>
          <w:b/>
          <w:sz w:val="28"/>
          <w:szCs w:val="28"/>
        </w:rPr>
      </w:pPr>
      <w:r w:rsidRPr="00236358">
        <w:rPr>
          <w:rFonts w:ascii="Times New Roman" w:hAnsi="Times New Roman"/>
          <w:b/>
          <w:sz w:val="28"/>
          <w:szCs w:val="28"/>
        </w:rPr>
        <w:t>Article 66 : Durée du Contrat</w:t>
      </w:r>
    </w:p>
    <w:p w:rsidR="00434E49" w:rsidRPr="00236358" w:rsidRDefault="00434E49" w:rsidP="00605712">
      <w:pPr>
        <w:spacing w:after="0"/>
        <w:jc w:val="both"/>
        <w:rPr>
          <w:rFonts w:ascii="Times New Roman" w:hAnsi="Times New Roman"/>
          <w:sz w:val="28"/>
          <w:szCs w:val="28"/>
        </w:rPr>
      </w:pPr>
      <w:r w:rsidRPr="00236358">
        <w:rPr>
          <w:rFonts w:ascii="Times New Roman" w:hAnsi="Times New Roman"/>
          <w:sz w:val="28"/>
          <w:szCs w:val="28"/>
        </w:rPr>
        <w:t>Tout Policier peut adhérer à ce produit; mais cette adhésion est facultative. La souscription à ce produit facultatif, se fait pour au moins trois (03) ans, le terme étant déterminé par membre participant lui-même.</w:t>
      </w:r>
    </w:p>
    <w:p w:rsidR="00434E49" w:rsidRPr="00236358" w:rsidRDefault="00434E49" w:rsidP="00605712">
      <w:pPr>
        <w:jc w:val="both"/>
        <w:rPr>
          <w:rFonts w:ascii="Times New Roman" w:hAnsi="Times New Roman"/>
          <w:sz w:val="28"/>
          <w:szCs w:val="28"/>
        </w:rPr>
      </w:pPr>
      <w:r w:rsidRPr="00236358">
        <w:rPr>
          <w:rFonts w:ascii="Times New Roman" w:hAnsi="Times New Roman"/>
          <w:sz w:val="28"/>
          <w:szCs w:val="28"/>
        </w:rPr>
        <w:t xml:space="preserve">Exceptionnellement, le policier à qui il reste moins de trois (03) ans pour faire valoir ses droits à la retraite peut souscrire pour le temps qui lui reste à courir à la Police Nationale. </w:t>
      </w:r>
    </w:p>
    <w:p w:rsidR="00434E49" w:rsidRPr="00236358" w:rsidRDefault="00434E49" w:rsidP="00605712">
      <w:pPr>
        <w:spacing w:after="0"/>
        <w:jc w:val="both"/>
        <w:rPr>
          <w:rFonts w:ascii="Times New Roman" w:hAnsi="Times New Roman"/>
          <w:sz w:val="28"/>
          <w:szCs w:val="28"/>
        </w:rPr>
      </w:pPr>
      <w:r w:rsidRPr="00236358">
        <w:rPr>
          <w:rFonts w:ascii="Times New Roman" w:hAnsi="Times New Roman"/>
          <w:b/>
          <w:sz w:val="28"/>
          <w:szCs w:val="28"/>
        </w:rPr>
        <w:t>Article 67: le montant de la cotisation</w:t>
      </w:r>
    </w:p>
    <w:p w:rsidR="00434E49" w:rsidRPr="00236358" w:rsidRDefault="00434E49" w:rsidP="00605712">
      <w:pPr>
        <w:spacing w:after="0"/>
        <w:jc w:val="both"/>
        <w:rPr>
          <w:rFonts w:ascii="Times New Roman" w:hAnsi="Times New Roman"/>
          <w:sz w:val="28"/>
          <w:szCs w:val="28"/>
        </w:rPr>
      </w:pPr>
      <w:r w:rsidRPr="00236358">
        <w:rPr>
          <w:rFonts w:ascii="Times New Roman" w:hAnsi="Times New Roman"/>
          <w:sz w:val="28"/>
          <w:szCs w:val="28"/>
        </w:rPr>
        <w:t xml:space="preserve">Tout policier peut adhérer à ce plan. Les cotisations mensuelles minimales imposées sont de dix mille francs (10.000 frs) CFA. </w:t>
      </w:r>
    </w:p>
    <w:p w:rsidR="00434E49" w:rsidRPr="00236358" w:rsidRDefault="00434E49" w:rsidP="00605712">
      <w:pPr>
        <w:jc w:val="both"/>
        <w:rPr>
          <w:rFonts w:ascii="Times New Roman" w:hAnsi="Times New Roman"/>
          <w:sz w:val="28"/>
          <w:szCs w:val="28"/>
        </w:rPr>
      </w:pPr>
      <w:r w:rsidRPr="00236358">
        <w:rPr>
          <w:rFonts w:ascii="Times New Roman" w:hAnsi="Times New Roman"/>
          <w:sz w:val="28"/>
          <w:szCs w:val="28"/>
        </w:rPr>
        <w:t xml:space="preserve">Le montant maximum étant  laissé à la volonté du membre participant conformément au cahier des charges des régimes des prestations sociales. </w:t>
      </w:r>
    </w:p>
    <w:p w:rsidR="00434E49" w:rsidRPr="00236358" w:rsidRDefault="00605712" w:rsidP="00605712">
      <w:pPr>
        <w:jc w:val="both"/>
        <w:rPr>
          <w:rFonts w:ascii="Times New Roman" w:hAnsi="Times New Roman"/>
          <w:b/>
          <w:sz w:val="28"/>
          <w:szCs w:val="28"/>
        </w:rPr>
      </w:pPr>
      <w:r w:rsidRPr="00236358">
        <w:rPr>
          <w:rFonts w:ascii="Times New Roman" w:hAnsi="Times New Roman"/>
          <w:b/>
          <w:sz w:val="28"/>
          <w:szCs w:val="28"/>
        </w:rPr>
        <w:t>Articles</w:t>
      </w:r>
      <w:r w:rsidR="009B0C75" w:rsidRPr="00236358">
        <w:rPr>
          <w:rFonts w:ascii="Times New Roman" w:hAnsi="Times New Roman"/>
          <w:b/>
          <w:sz w:val="28"/>
          <w:szCs w:val="28"/>
        </w:rPr>
        <w:t xml:space="preserve"> 68: les prestations liées au produit  </w:t>
      </w:r>
    </w:p>
    <w:p w:rsidR="00434E49" w:rsidRPr="00236358" w:rsidRDefault="00434E49" w:rsidP="00605712">
      <w:pPr>
        <w:rPr>
          <w:rFonts w:ascii="Times New Roman" w:hAnsi="Times New Roman"/>
          <w:sz w:val="28"/>
          <w:szCs w:val="28"/>
        </w:rPr>
      </w:pPr>
      <w:r w:rsidRPr="00236358">
        <w:rPr>
          <w:rFonts w:ascii="Times New Roman" w:hAnsi="Times New Roman"/>
          <w:sz w:val="28"/>
          <w:szCs w:val="28"/>
        </w:rPr>
        <w:t>Le PEP donne doit aux prestations suivantes :</w:t>
      </w:r>
    </w:p>
    <w:p w:rsidR="00434E49" w:rsidRPr="00236358" w:rsidRDefault="00434E49" w:rsidP="00605712">
      <w:pPr>
        <w:pStyle w:val="Paragraphedeliste"/>
        <w:numPr>
          <w:ilvl w:val="0"/>
          <w:numId w:val="35"/>
        </w:numPr>
        <w:spacing w:line="276" w:lineRule="auto"/>
        <w:rPr>
          <w:rFonts w:ascii="Times New Roman" w:hAnsi="Times New Roman"/>
          <w:sz w:val="28"/>
          <w:szCs w:val="28"/>
        </w:rPr>
      </w:pPr>
      <w:r w:rsidRPr="00236358">
        <w:rPr>
          <w:rFonts w:ascii="Times New Roman" w:hAnsi="Times New Roman"/>
          <w:sz w:val="28"/>
          <w:szCs w:val="28"/>
        </w:rPr>
        <w:t>prêt personnel scolaire (PPS),</w:t>
      </w:r>
    </w:p>
    <w:p w:rsidR="00434E49" w:rsidRPr="00236358" w:rsidRDefault="00434E49" w:rsidP="00605712">
      <w:pPr>
        <w:pStyle w:val="Paragraphedeliste"/>
        <w:numPr>
          <w:ilvl w:val="0"/>
          <w:numId w:val="35"/>
        </w:numPr>
        <w:spacing w:line="276" w:lineRule="auto"/>
        <w:rPr>
          <w:rFonts w:ascii="Times New Roman" w:hAnsi="Times New Roman"/>
          <w:sz w:val="28"/>
          <w:szCs w:val="28"/>
        </w:rPr>
      </w:pPr>
      <w:r w:rsidRPr="00236358">
        <w:rPr>
          <w:rFonts w:ascii="Times New Roman" w:hAnsi="Times New Roman"/>
          <w:sz w:val="28"/>
          <w:szCs w:val="28"/>
        </w:rPr>
        <w:t>prêt  personnel à l’équipement(PPE),</w:t>
      </w:r>
    </w:p>
    <w:p w:rsidR="00434E49" w:rsidRPr="00236358" w:rsidRDefault="00434E49" w:rsidP="00605712">
      <w:pPr>
        <w:pStyle w:val="Paragraphedeliste"/>
        <w:numPr>
          <w:ilvl w:val="0"/>
          <w:numId w:val="35"/>
        </w:numPr>
        <w:spacing w:line="276" w:lineRule="auto"/>
        <w:rPr>
          <w:rFonts w:ascii="Times New Roman" w:hAnsi="Times New Roman"/>
          <w:sz w:val="28"/>
          <w:szCs w:val="28"/>
        </w:rPr>
      </w:pPr>
      <w:r w:rsidRPr="00236358">
        <w:rPr>
          <w:rFonts w:ascii="Times New Roman" w:hAnsi="Times New Roman"/>
          <w:sz w:val="28"/>
          <w:szCs w:val="28"/>
        </w:rPr>
        <w:t>prêt personnel pour mariage, baptême, funérailles (FMB),</w:t>
      </w:r>
    </w:p>
    <w:p w:rsidR="00434E49" w:rsidRPr="00236358" w:rsidRDefault="00434E49" w:rsidP="00605712">
      <w:pPr>
        <w:pStyle w:val="Paragraphedeliste"/>
        <w:numPr>
          <w:ilvl w:val="0"/>
          <w:numId w:val="35"/>
        </w:numPr>
        <w:spacing w:line="276" w:lineRule="auto"/>
        <w:rPr>
          <w:rFonts w:ascii="Times New Roman" w:hAnsi="Times New Roman"/>
          <w:sz w:val="28"/>
          <w:szCs w:val="28"/>
        </w:rPr>
      </w:pPr>
      <w:r w:rsidRPr="00236358">
        <w:rPr>
          <w:rFonts w:ascii="Times New Roman" w:hAnsi="Times New Roman"/>
          <w:sz w:val="28"/>
          <w:szCs w:val="28"/>
        </w:rPr>
        <w:t>prêt personnel immobilier (PPI).</w:t>
      </w:r>
    </w:p>
    <w:p w:rsidR="00434E49" w:rsidRPr="00236358" w:rsidRDefault="00434E49" w:rsidP="00605712">
      <w:pPr>
        <w:pStyle w:val="Paragraphedeliste"/>
        <w:spacing w:line="276" w:lineRule="auto"/>
        <w:rPr>
          <w:rFonts w:ascii="Times New Roman" w:hAnsi="Times New Roman"/>
          <w:sz w:val="28"/>
          <w:szCs w:val="28"/>
        </w:rPr>
      </w:pPr>
    </w:p>
    <w:p w:rsidR="00434E49" w:rsidRPr="00236358" w:rsidRDefault="00434E49" w:rsidP="000C2A52">
      <w:pPr>
        <w:spacing w:after="0"/>
        <w:jc w:val="both"/>
        <w:rPr>
          <w:rFonts w:ascii="Times New Roman" w:hAnsi="Times New Roman"/>
          <w:b/>
          <w:sz w:val="28"/>
          <w:szCs w:val="28"/>
        </w:rPr>
      </w:pPr>
      <w:r w:rsidRPr="00236358">
        <w:rPr>
          <w:rFonts w:ascii="Times New Roman" w:hAnsi="Times New Roman"/>
          <w:b/>
          <w:sz w:val="28"/>
          <w:szCs w:val="28"/>
        </w:rPr>
        <w:t>Articles 69: Conditions et modalités de bénéf</w:t>
      </w:r>
      <w:r w:rsidR="000C2A52">
        <w:rPr>
          <w:rFonts w:ascii="Times New Roman" w:hAnsi="Times New Roman"/>
          <w:b/>
          <w:sz w:val="28"/>
          <w:szCs w:val="28"/>
        </w:rPr>
        <w:t xml:space="preserve">ice des prestations sociales du </w:t>
      </w:r>
      <w:r w:rsidRPr="00236358">
        <w:rPr>
          <w:rFonts w:ascii="Times New Roman" w:hAnsi="Times New Roman"/>
          <w:b/>
          <w:sz w:val="28"/>
          <w:szCs w:val="28"/>
        </w:rPr>
        <w:t>PEP</w:t>
      </w:r>
    </w:p>
    <w:p w:rsidR="00434E49" w:rsidRPr="00236358" w:rsidRDefault="00434E49" w:rsidP="00605712">
      <w:pPr>
        <w:jc w:val="both"/>
        <w:rPr>
          <w:rFonts w:ascii="Times New Roman" w:hAnsi="Times New Roman"/>
          <w:sz w:val="28"/>
          <w:szCs w:val="28"/>
        </w:rPr>
      </w:pPr>
      <w:r w:rsidRPr="00236358">
        <w:rPr>
          <w:rFonts w:ascii="Times New Roman" w:hAnsi="Times New Roman"/>
          <w:sz w:val="28"/>
          <w:szCs w:val="28"/>
        </w:rPr>
        <w:t>Les prestations liées au PEP sont déterminées par le cahier des charges du régime des prestations sociales du FPPN et par son manuel de procédure.</w:t>
      </w:r>
    </w:p>
    <w:p w:rsidR="00605712" w:rsidRPr="00236358" w:rsidRDefault="00605712" w:rsidP="00605712">
      <w:pPr>
        <w:jc w:val="both"/>
        <w:rPr>
          <w:rFonts w:ascii="Times New Roman" w:hAnsi="Times New Roman"/>
          <w:sz w:val="28"/>
          <w:szCs w:val="28"/>
        </w:rPr>
      </w:pPr>
    </w:p>
    <w:p w:rsidR="00605712" w:rsidRPr="00236358" w:rsidRDefault="00434E49" w:rsidP="00605712">
      <w:pPr>
        <w:jc w:val="both"/>
        <w:rPr>
          <w:rFonts w:ascii="Times New Roman" w:hAnsi="Times New Roman"/>
          <w:b/>
          <w:sz w:val="28"/>
          <w:szCs w:val="28"/>
        </w:rPr>
      </w:pPr>
      <w:r w:rsidRPr="00236358">
        <w:rPr>
          <w:rFonts w:ascii="Times New Roman" w:hAnsi="Times New Roman"/>
          <w:b/>
          <w:sz w:val="28"/>
          <w:szCs w:val="28"/>
        </w:rPr>
        <w:t>CHAPIT</w:t>
      </w:r>
      <w:r w:rsidR="00F221FA" w:rsidRPr="00236358">
        <w:rPr>
          <w:rFonts w:ascii="Times New Roman" w:hAnsi="Times New Roman"/>
          <w:b/>
          <w:sz w:val="28"/>
          <w:szCs w:val="28"/>
        </w:rPr>
        <w:t>RE II : L’ENTRAIDE DE FIN DE CARRIERE</w:t>
      </w:r>
      <w:r w:rsidRPr="00236358">
        <w:rPr>
          <w:rFonts w:ascii="Times New Roman" w:hAnsi="Times New Roman"/>
          <w:b/>
          <w:sz w:val="28"/>
          <w:szCs w:val="28"/>
        </w:rPr>
        <w:t xml:space="preserve"> « EFC »</w:t>
      </w:r>
    </w:p>
    <w:p w:rsidR="00434E49" w:rsidRPr="00236358" w:rsidRDefault="00434E49" w:rsidP="00605712">
      <w:pPr>
        <w:jc w:val="both"/>
        <w:rPr>
          <w:rFonts w:ascii="Times New Roman" w:hAnsi="Times New Roman"/>
          <w:b/>
          <w:sz w:val="28"/>
          <w:szCs w:val="28"/>
        </w:rPr>
      </w:pPr>
      <w:r w:rsidRPr="00236358">
        <w:rPr>
          <w:rFonts w:ascii="Times New Roman" w:hAnsi="Times New Roman"/>
          <w:b/>
          <w:sz w:val="28"/>
          <w:szCs w:val="28"/>
        </w:rPr>
        <w:t>Article 70: Présentation du Produit</w:t>
      </w:r>
    </w:p>
    <w:p w:rsidR="00434E49" w:rsidRPr="00236358" w:rsidRDefault="00434E49" w:rsidP="00605712">
      <w:pPr>
        <w:jc w:val="both"/>
        <w:rPr>
          <w:rFonts w:ascii="Times New Roman" w:hAnsi="Times New Roman"/>
          <w:sz w:val="28"/>
          <w:szCs w:val="28"/>
        </w:rPr>
      </w:pPr>
      <w:r w:rsidRPr="00236358">
        <w:rPr>
          <w:rFonts w:ascii="Times New Roman" w:hAnsi="Times New Roman"/>
          <w:sz w:val="28"/>
          <w:szCs w:val="28"/>
        </w:rPr>
        <w:t>L’Entraide de Fin  de Carrière  est un produit de solidarité du FPPN qui allie un risque principal, la retraite et un risque complémentaire, le décès.</w:t>
      </w:r>
    </w:p>
    <w:p w:rsidR="00434E49" w:rsidRPr="00236358" w:rsidRDefault="00434E49" w:rsidP="00605712">
      <w:pPr>
        <w:jc w:val="both"/>
        <w:rPr>
          <w:rFonts w:ascii="Times New Roman" w:hAnsi="Times New Roman"/>
          <w:sz w:val="28"/>
          <w:szCs w:val="28"/>
        </w:rPr>
      </w:pPr>
      <w:r w:rsidRPr="00236358">
        <w:rPr>
          <w:rFonts w:ascii="Times New Roman" w:hAnsi="Times New Roman"/>
          <w:sz w:val="28"/>
          <w:szCs w:val="28"/>
        </w:rPr>
        <w:t>Il a un caractère facultatif et a pour double objectifs de soutenir le policier retraité pendant la période de soudure et d’assurer ses funérailles en cas de décès avant la retraite.</w:t>
      </w:r>
    </w:p>
    <w:p w:rsidR="00434E49" w:rsidRPr="00236358" w:rsidRDefault="00434E49" w:rsidP="00605712">
      <w:pPr>
        <w:jc w:val="both"/>
        <w:rPr>
          <w:rFonts w:ascii="Times New Roman" w:hAnsi="Times New Roman"/>
          <w:sz w:val="28"/>
          <w:szCs w:val="28"/>
        </w:rPr>
      </w:pPr>
      <w:r w:rsidRPr="00236358">
        <w:rPr>
          <w:rFonts w:ascii="Times New Roman" w:hAnsi="Times New Roman"/>
          <w:sz w:val="28"/>
          <w:szCs w:val="28"/>
        </w:rPr>
        <w:t>La durée normale du contrat de l’Entraide Fin  de Car</w:t>
      </w:r>
      <w:r w:rsidR="000D0C9D" w:rsidRPr="00236358">
        <w:rPr>
          <w:rFonts w:ascii="Times New Roman" w:hAnsi="Times New Roman"/>
          <w:sz w:val="28"/>
          <w:szCs w:val="28"/>
        </w:rPr>
        <w:t>rière  est la carrière du policier</w:t>
      </w:r>
      <w:r w:rsidRPr="00236358">
        <w:rPr>
          <w:rFonts w:ascii="Times New Roman" w:hAnsi="Times New Roman"/>
          <w:sz w:val="28"/>
          <w:szCs w:val="28"/>
        </w:rPr>
        <w:t>.</w:t>
      </w:r>
    </w:p>
    <w:p w:rsidR="00434E49" w:rsidRPr="00236358" w:rsidRDefault="00434E49" w:rsidP="00605712">
      <w:pPr>
        <w:jc w:val="both"/>
        <w:rPr>
          <w:rFonts w:ascii="Times New Roman" w:hAnsi="Times New Roman"/>
          <w:sz w:val="28"/>
          <w:szCs w:val="28"/>
        </w:rPr>
      </w:pPr>
      <w:r w:rsidRPr="00236358">
        <w:rPr>
          <w:rFonts w:ascii="Times New Roman" w:hAnsi="Times New Roman"/>
          <w:sz w:val="28"/>
          <w:szCs w:val="28"/>
        </w:rPr>
        <w:t>La cotisation mensuelle unique est de dix mille (10 000) francs CFA et est susceptible de modification par l’Assemblée Générale extraordinaire.</w:t>
      </w:r>
    </w:p>
    <w:p w:rsidR="00B73B1A" w:rsidRPr="00236358" w:rsidRDefault="00B73B1A" w:rsidP="00605712">
      <w:pPr>
        <w:jc w:val="both"/>
        <w:rPr>
          <w:rFonts w:ascii="Times New Roman" w:hAnsi="Times New Roman"/>
          <w:sz w:val="28"/>
          <w:szCs w:val="28"/>
        </w:rPr>
      </w:pPr>
    </w:p>
    <w:p w:rsidR="00434E49" w:rsidRPr="00236358" w:rsidRDefault="00434E49" w:rsidP="00605712">
      <w:pPr>
        <w:jc w:val="both"/>
        <w:rPr>
          <w:rFonts w:ascii="Times New Roman" w:hAnsi="Times New Roman"/>
          <w:b/>
          <w:sz w:val="28"/>
          <w:szCs w:val="28"/>
        </w:rPr>
      </w:pPr>
      <w:r w:rsidRPr="00236358">
        <w:rPr>
          <w:rFonts w:ascii="Times New Roman" w:hAnsi="Times New Roman"/>
          <w:b/>
          <w:sz w:val="28"/>
          <w:szCs w:val="28"/>
        </w:rPr>
        <w:t>Articles 71: Bénéfices liés à l’EFC</w:t>
      </w:r>
    </w:p>
    <w:p w:rsidR="00434E49" w:rsidRPr="00236358" w:rsidRDefault="00434E49" w:rsidP="00605712">
      <w:pPr>
        <w:jc w:val="both"/>
        <w:rPr>
          <w:rFonts w:ascii="Times New Roman" w:hAnsi="Times New Roman"/>
          <w:sz w:val="28"/>
          <w:szCs w:val="28"/>
        </w:rPr>
      </w:pPr>
      <w:r w:rsidRPr="00236358">
        <w:rPr>
          <w:rFonts w:ascii="Times New Roman" w:hAnsi="Times New Roman"/>
          <w:sz w:val="28"/>
          <w:szCs w:val="28"/>
        </w:rPr>
        <w:t>Les prestations liées à l’EFC sont déterminées par le cahier des charges du régime des prestations sociales du FPPN et par son manuel de procédure.</w:t>
      </w:r>
    </w:p>
    <w:p w:rsidR="00434E49" w:rsidRPr="00236358" w:rsidRDefault="00434E49" w:rsidP="00605712">
      <w:pPr>
        <w:jc w:val="both"/>
        <w:rPr>
          <w:rFonts w:ascii="Times New Roman" w:hAnsi="Times New Roman"/>
          <w:sz w:val="28"/>
          <w:szCs w:val="28"/>
        </w:rPr>
      </w:pPr>
    </w:p>
    <w:p w:rsidR="003348A2" w:rsidRPr="00236358" w:rsidRDefault="003348A2" w:rsidP="00605712">
      <w:pPr>
        <w:rPr>
          <w:rFonts w:ascii="Times New Roman" w:hAnsi="Times New Roman"/>
          <w:sz w:val="28"/>
          <w:szCs w:val="28"/>
        </w:rPr>
      </w:pPr>
      <w:r w:rsidRPr="00236358">
        <w:rPr>
          <w:rFonts w:ascii="Times New Roman" w:hAnsi="Times New Roman"/>
          <w:sz w:val="28"/>
          <w:szCs w:val="28"/>
        </w:rPr>
        <w:br w:type="page"/>
      </w:r>
    </w:p>
    <w:p w:rsidR="003348A2" w:rsidRPr="008D2EE8" w:rsidRDefault="0097288C" w:rsidP="00605712">
      <w:pPr>
        <w:pStyle w:val="Sansinterligne"/>
        <w:spacing w:line="276" w:lineRule="auto"/>
        <w:rPr>
          <w:b/>
          <w:sz w:val="36"/>
          <w:szCs w:val="36"/>
        </w:rPr>
      </w:pPr>
      <w:r w:rsidRPr="008D2EE8">
        <w:rPr>
          <w:b/>
          <w:sz w:val="36"/>
          <w:szCs w:val="36"/>
        </w:rPr>
        <w:lastRenderedPageBreak/>
        <w:t>TITRE IV</w:t>
      </w:r>
      <w:r w:rsidR="003348A2" w:rsidRPr="008D2EE8">
        <w:rPr>
          <w:b/>
          <w:sz w:val="36"/>
          <w:szCs w:val="36"/>
        </w:rPr>
        <w:t xml:space="preserve">: </w:t>
      </w:r>
    </w:p>
    <w:p w:rsidR="003348A2" w:rsidRPr="00236358" w:rsidRDefault="003348A2" w:rsidP="00605712">
      <w:pPr>
        <w:shd w:val="clear" w:color="auto" w:fill="F2F2F2" w:themeFill="background1" w:themeFillShade="F2"/>
        <w:jc w:val="center"/>
        <w:rPr>
          <w:rFonts w:ascii="Times New Roman" w:hAnsi="Times New Roman"/>
          <w:b/>
          <w:sz w:val="52"/>
          <w:szCs w:val="52"/>
        </w:rPr>
      </w:pPr>
      <w:r w:rsidRPr="00236358">
        <w:rPr>
          <w:rFonts w:ascii="Times New Roman" w:hAnsi="Times New Roman"/>
          <w:b/>
          <w:sz w:val="52"/>
          <w:szCs w:val="52"/>
        </w:rPr>
        <w:t>RESSOURCES ET REGLES DE GESTION DU FPPN</w:t>
      </w:r>
    </w:p>
    <w:p w:rsidR="00434E49" w:rsidRPr="00236358" w:rsidRDefault="00434E49" w:rsidP="00605712">
      <w:pPr>
        <w:jc w:val="both"/>
        <w:rPr>
          <w:rFonts w:ascii="Times New Roman" w:hAnsi="Times New Roman"/>
          <w:b/>
          <w:sz w:val="28"/>
          <w:szCs w:val="28"/>
        </w:rPr>
      </w:pPr>
      <w:r w:rsidRPr="00236358">
        <w:rPr>
          <w:rFonts w:ascii="Times New Roman" w:hAnsi="Times New Roman"/>
          <w:b/>
          <w:sz w:val="28"/>
          <w:szCs w:val="28"/>
        </w:rPr>
        <w:t>CHAPITRE I: LES RESSOURCES</w:t>
      </w:r>
    </w:p>
    <w:p w:rsidR="00434E49" w:rsidRPr="00236358" w:rsidRDefault="00434E49" w:rsidP="00605712">
      <w:pPr>
        <w:jc w:val="both"/>
        <w:rPr>
          <w:rFonts w:ascii="Times New Roman" w:hAnsi="Times New Roman"/>
          <w:b/>
          <w:sz w:val="28"/>
          <w:szCs w:val="28"/>
        </w:rPr>
      </w:pPr>
      <w:r w:rsidRPr="00236358">
        <w:rPr>
          <w:rFonts w:ascii="Times New Roman" w:hAnsi="Times New Roman"/>
          <w:b/>
          <w:sz w:val="28"/>
          <w:szCs w:val="28"/>
        </w:rPr>
        <w:t>Article 72: Composition des ressources financières</w:t>
      </w:r>
    </w:p>
    <w:p w:rsidR="00434E49" w:rsidRPr="00236358" w:rsidRDefault="00434E49" w:rsidP="00605712">
      <w:pPr>
        <w:jc w:val="both"/>
        <w:rPr>
          <w:rFonts w:ascii="Times New Roman" w:hAnsi="Times New Roman"/>
          <w:sz w:val="28"/>
          <w:szCs w:val="28"/>
        </w:rPr>
      </w:pPr>
      <w:r w:rsidRPr="00236358">
        <w:rPr>
          <w:rFonts w:ascii="Times New Roman" w:hAnsi="Times New Roman"/>
          <w:sz w:val="28"/>
          <w:szCs w:val="28"/>
        </w:rPr>
        <w:t>Les ressources du FPPN sont constituées :</w:t>
      </w:r>
    </w:p>
    <w:p w:rsidR="00434E49" w:rsidRPr="00236358" w:rsidRDefault="00434E49" w:rsidP="00605712">
      <w:pPr>
        <w:spacing w:after="0"/>
        <w:jc w:val="both"/>
        <w:rPr>
          <w:rFonts w:ascii="Times New Roman" w:hAnsi="Times New Roman"/>
          <w:sz w:val="28"/>
          <w:szCs w:val="28"/>
        </w:rPr>
      </w:pPr>
      <w:r w:rsidRPr="00236358">
        <w:rPr>
          <w:rFonts w:ascii="Times New Roman" w:hAnsi="Times New Roman"/>
          <w:sz w:val="28"/>
          <w:szCs w:val="28"/>
        </w:rPr>
        <w:t>-</w:t>
      </w:r>
      <w:r w:rsidRPr="00236358">
        <w:rPr>
          <w:rFonts w:ascii="Times New Roman" w:hAnsi="Times New Roman"/>
          <w:sz w:val="28"/>
          <w:szCs w:val="28"/>
        </w:rPr>
        <w:tab/>
        <w:t>des cotisations des Membres participants ;</w:t>
      </w:r>
    </w:p>
    <w:p w:rsidR="00434E49" w:rsidRPr="00236358" w:rsidRDefault="00434E49" w:rsidP="00605712">
      <w:pPr>
        <w:spacing w:after="0"/>
        <w:jc w:val="both"/>
        <w:rPr>
          <w:rFonts w:ascii="Times New Roman" w:hAnsi="Times New Roman"/>
          <w:sz w:val="28"/>
          <w:szCs w:val="28"/>
        </w:rPr>
      </w:pPr>
      <w:r w:rsidRPr="00236358">
        <w:rPr>
          <w:rFonts w:ascii="Times New Roman" w:hAnsi="Times New Roman"/>
          <w:sz w:val="28"/>
          <w:szCs w:val="28"/>
        </w:rPr>
        <w:t>-</w:t>
      </w:r>
      <w:r w:rsidRPr="00236358">
        <w:rPr>
          <w:rFonts w:ascii="Times New Roman" w:hAnsi="Times New Roman"/>
          <w:sz w:val="28"/>
          <w:szCs w:val="28"/>
        </w:rPr>
        <w:tab/>
        <w:t>des contributions des Membres honoraires ;</w:t>
      </w:r>
    </w:p>
    <w:p w:rsidR="00434E49" w:rsidRPr="00236358" w:rsidRDefault="00434E49" w:rsidP="00605712">
      <w:pPr>
        <w:spacing w:after="0"/>
        <w:jc w:val="both"/>
        <w:rPr>
          <w:rFonts w:ascii="Times New Roman" w:hAnsi="Times New Roman"/>
          <w:sz w:val="28"/>
          <w:szCs w:val="28"/>
        </w:rPr>
      </w:pPr>
      <w:r w:rsidRPr="00236358">
        <w:rPr>
          <w:rFonts w:ascii="Times New Roman" w:hAnsi="Times New Roman"/>
          <w:sz w:val="28"/>
          <w:szCs w:val="28"/>
        </w:rPr>
        <w:t>-</w:t>
      </w:r>
      <w:r w:rsidRPr="00236358">
        <w:rPr>
          <w:rFonts w:ascii="Times New Roman" w:hAnsi="Times New Roman"/>
          <w:sz w:val="28"/>
          <w:szCs w:val="28"/>
        </w:rPr>
        <w:tab/>
        <w:t>des produits financiers de placements ;</w:t>
      </w:r>
    </w:p>
    <w:p w:rsidR="00434E49" w:rsidRPr="00236358" w:rsidRDefault="00434E49" w:rsidP="00605712">
      <w:pPr>
        <w:spacing w:after="0"/>
        <w:jc w:val="both"/>
        <w:rPr>
          <w:rFonts w:ascii="Times New Roman" w:hAnsi="Times New Roman"/>
          <w:sz w:val="28"/>
          <w:szCs w:val="28"/>
        </w:rPr>
      </w:pPr>
      <w:r w:rsidRPr="00236358">
        <w:rPr>
          <w:rFonts w:ascii="Times New Roman" w:hAnsi="Times New Roman"/>
          <w:sz w:val="28"/>
          <w:szCs w:val="28"/>
        </w:rPr>
        <w:t>-</w:t>
      </w:r>
      <w:r w:rsidRPr="00236358">
        <w:rPr>
          <w:rFonts w:ascii="Times New Roman" w:hAnsi="Times New Roman"/>
          <w:sz w:val="28"/>
          <w:szCs w:val="28"/>
        </w:rPr>
        <w:tab/>
        <w:t>des produits du patrimoine mobilier et immobilier ;</w:t>
      </w:r>
    </w:p>
    <w:p w:rsidR="00434E49" w:rsidRPr="00236358" w:rsidRDefault="00434E49" w:rsidP="00605712">
      <w:pPr>
        <w:spacing w:after="0"/>
        <w:jc w:val="both"/>
        <w:rPr>
          <w:rFonts w:ascii="Times New Roman" w:hAnsi="Times New Roman"/>
          <w:sz w:val="28"/>
          <w:szCs w:val="28"/>
        </w:rPr>
      </w:pPr>
      <w:r w:rsidRPr="00236358">
        <w:rPr>
          <w:rFonts w:ascii="Times New Roman" w:hAnsi="Times New Roman"/>
          <w:sz w:val="28"/>
          <w:szCs w:val="28"/>
        </w:rPr>
        <w:t>-</w:t>
      </w:r>
      <w:r w:rsidRPr="00236358">
        <w:rPr>
          <w:rFonts w:ascii="Times New Roman" w:hAnsi="Times New Roman"/>
          <w:sz w:val="28"/>
          <w:szCs w:val="28"/>
        </w:rPr>
        <w:tab/>
        <w:t>des dons et legs ;</w:t>
      </w:r>
    </w:p>
    <w:p w:rsidR="00434E49" w:rsidRPr="00236358" w:rsidRDefault="00434E49" w:rsidP="00605712">
      <w:pPr>
        <w:spacing w:after="0"/>
        <w:jc w:val="both"/>
        <w:rPr>
          <w:rFonts w:ascii="Times New Roman" w:hAnsi="Times New Roman"/>
          <w:sz w:val="28"/>
          <w:szCs w:val="28"/>
        </w:rPr>
      </w:pPr>
      <w:r w:rsidRPr="00236358">
        <w:rPr>
          <w:rFonts w:ascii="Times New Roman" w:hAnsi="Times New Roman"/>
          <w:sz w:val="28"/>
          <w:szCs w:val="28"/>
        </w:rPr>
        <w:t>-</w:t>
      </w:r>
      <w:r w:rsidRPr="00236358">
        <w:rPr>
          <w:rFonts w:ascii="Times New Roman" w:hAnsi="Times New Roman"/>
          <w:sz w:val="28"/>
          <w:szCs w:val="28"/>
        </w:rPr>
        <w:tab/>
        <w:t>des frais de dossiers ;</w:t>
      </w:r>
    </w:p>
    <w:p w:rsidR="00434E49" w:rsidRPr="00236358" w:rsidRDefault="00434E49" w:rsidP="00605712">
      <w:pPr>
        <w:spacing w:after="0"/>
        <w:jc w:val="both"/>
        <w:rPr>
          <w:rFonts w:ascii="Times New Roman" w:hAnsi="Times New Roman"/>
          <w:sz w:val="28"/>
          <w:szCs w:val="28"/>
        </w:rPr>
      </w:pPr>
      <w:r w:rsidRPr="00236358">
        <w:rPr>
          <w:rFonts w:ascii="Times New Roman" w:hAnsi="Times New Roman"/>
          <w:sz w:val="28"/>
          <w:szCs w:val="28"/>
        </w:rPr>
        <w:t>-</w:t>
      </w:r>
      <w:r w:rsidRPr="00236358">
        <w:rPr>
          <w:rFonts w:ascii="Times New Roman" w:hAnsi="Times New Roman"/>
          <w:sz w:val="28"/>
          <w:szCs w:val="28"/>
        </w:rPr>
        <w:tab/>
        <w:t>des produits des activités génératrices de revenus ;</w:t>
      </w:r>
    </w:p>
    <w:p w:rsidR="00434E49" w:rsidRPr="00236358" w:rsidRDefault="00434E49" w:rsidP="00605712">
      <w:pPr>
        <w:spacing w:after="0"/>
        <w:jc w:val="both"/>
        <w:rPr>
          <w:rFonts w:ascii="Times New Roman" w:hAnsi="Times New Roman"/>
          <w:sz w:val="28"/>
          <w:szCs w:val="28"/>
        </w:rPr>
      </w:pPr>
      <w:r w:rsidRPr="00236358">
        <w:rPr>
          <w:rFonts w:ascii="Times New Roman" w:hAnsi="Times New Roman"/>
          <w:sz w:val="28"/>
          <w:szCs w:val="28"/>
        </w:rPr>
        <w:t>-</w:t>
      </w:r>
      <w:r w:rsidRPr="00236358">
        <w:rPr>
          <w:rFonts w:ascii="Times New Roman" w:hAnsi="Times New Roman"/>
          <w:sz w:val="28"/>
          <w:szCs w:val="28"/>
        </w:rPr>
        <w:tab/>
        <w:t>des produits des œuvres sanitaires et sociales ;</w:t>
      </w:r>
    </w:p>
    <w:p w:rsidR="00434E49" w:rsidRPr="00236358" w:rsidRDefault="00434E49" w:rsidP="00605712">
      <w:pPr>
        <w:spacing w:after="0"/>
        <w:jc w:val="both"/>
        <w:rPr>
          <w:rFonts w:ascii="Times New Roman" w:hAnsi="Times New Roman"/>
          <w:sz w:val="28"/>
          <w:szCs w:val="28"/>
        </w:rPr>
      </w:pPr>
      <w:r w:rsidRPr="00236358">
        <w:rPr>
          <w:rFonts w:ascii="Times New Roman" w:hAnsi="Times New Roman"/>
          <w:sz w:val="28"/>
          <w:szCs w:val="28"/>
        </w:rPr>
        <w:t>-</w:t>
      </w:r>
      <w:r w:rsidRPr="00236358">
        <w:rPr>
          <w:rFonts w:ascii="Times New Roman" w:hAnsi="Times New Roman"/>
          <w:sz w:val="28"/>
          <w:szCs w:val="28"/>
        </w:rPr>
        <w:tab/>
        <w:t>toutes autres ressources non interdites par la loi.</w:t>
      </w:r>
    </w:p>
    <w:p w:rsidR="00434E49" w:rsidRPr="00236358" w:rsidRDefault="00434E49" w:rsidP="00605712">
      <w:pPr>
        <w:jc w:val="both"/>
        <w:rPr>
          <w:rFonts w:ascii="Times New Roman" w:hAnsi="Times New Roman"/>
          <w:b/>
          <w:sz w:val="28"/>
          <w:szCs w:val="28"/>
        </w:rPr>
      </w:pPr>
    </w:p>
    <w:p w:rsidR="00434E49" w:rsidRPr="00236358" w:rsidRDefault="00434E49" w:rsidP="00605712">
      <w:pPr>
        <w:jc w:val="both"/>
        <w:rPr>
          <w:rFonts w:ascii="Times New Roman" w:hAnsi="Times New Roman"/>
          <w:b/>
          <w:sz w:val="28"/>
          <w:szCs w:val="28"/>
        </w:rPr>
      </w:pPr>
      <w:r w:rsidRPr="00236358">
        <w:rPr>
          <w:rFonts w:ascii="Times New Roman" w:hAnsi="Times New Roman"/>
          <w:b/>
          <w:sz w:val="28"/>
          <w:szCs w:val="28"/>
        </w:rPr>
        <w:t>Article 73: Cotisation des membres participants</w:t>
      </w:r>
    </w:p>
    <w:p w:rsidR="00434E49" w:rsidRPr="00236358" w:rsidRDefault="00434E49" w:rsidP="00605712">
      <w:pPr>
        <w:jc w:val="both"/>
        <w:rPr>
          <w:rFonts w:ascii="Times New Roman" w:hAnsi="Times New Roman"/>
          <w:sz w:val="28"/>
          <w:szCs w:val="28"/>
        </w:rPr>
      </w:pPr>
      <w:r w:rsidRPr="00236358">
        <w:rPr>
          <w:rFonts w:ascii="Times New Roman" w:hAnsi="Times New Roman"/>
          <w:sz w:val="28"/>
          <w:szCs w:val="28"/>
        </w:rPr>
        <w:t>La cotisation du Membre participant (policier en activité) est retenue sur la solde et reversée au FPPN par le Trésor Public de Côte d’ivoire.</w:t>
      </w:r>
    </w:p>
    <w:p w:rsidR="00434E49" w:rsidRPr="00236358" w:rsidRDefault="00434E49" w:rsidP="00605712">
      <w:pPr>
        <w:jc w:val="both"/>
        <w:rPr>
          <w:rFonts w:ascii="Times New Roman" w:hAnsi="Times New Roman"/>
          <w:sz w:val="28"/>
          <w:szCs w:val="28"/>
        </w:rPr>
      </w:pPr>
      <w:r w:rsidRPr="00236358">
        <w:rPr>
          <w:rFonts w:ascii="Times New Roman" w:hAnsi="Times New Roman"/>
          <w:sz w:val="28"/>
          <w:szCs w:val="28"/>
        </w:rPr>
        <w:t>La cotisation du personnel civil de la Direction Générale est retenue sur le salaire ou la prime versé par le FPPN.</w:t>
      </w:r>
    </w:p>
    <w:p w:rsidR="00434E49" w:rsidRPr="00236358" w:rsidRDefault="00434E49" w:rsidP="00605712">
      <w:pPr>
        <w:jc w:val="both"/>
        <w:rPr>
          <w:rFonts w:ascii="Times New Roman" w:hAnsi="Times New Roman"/>
          <w:b/>
          <w:sz w:val="28"/>
          <w:szCs w:val="28"/>
        </w:rPr>
      </w:pPr>
      <w:r w:rsidRPr="00236358">
        <w:rPr>
          <w:rFonts w:ascii="Times New Roman" w:hAnsi="Times New Roman"/>
          <w:b/>
          <w:sz w:val="28"/>
          <w:szCs w:val="28"/>
        </w:rPr>
        <w:t>Article 74: Dons et legs</w:t>
      </w:r>
    </w:p>
    <w:p w:rsidR="00434E49" w:rsidRPr="00236358" w:rsidRDefault="00434E49" w:rsidP="00605712">
      <w:pPr>
        <w:jc w:val="both"/>
        <w:rPr>
          <w:rFonts w:ascii="Times New Roman" w:hAnsi="Times New Roman"/>
          <w:sz w:val="28"/>
          <w:szCs w:val="28"/>
        </w:rPr>
      </w:pPr>
      <w:r w:rsidRPr="00236358">
        <w:rPr>
          <w:rFonts w:ascii="Times New Roman" w:hAnsi="Times New Roman"/>
          <w:sz w:val="28"/>
          <w:szCs w:val="28"/>
        </w:rPr>
        <w:t>Les dons et legs sont constitués de tous les biens meubles, immeubles, des droits incorporels, donnés à titre gratuit par toute personne physique ou morale et acceptés par le Conseil d’Administration après délibération.</w:t>
      </w:r>
    </w:p>
    <w:p w:rsidR="00434E49" w:rsidRPr="00236358" w:rsidRDefault="00434E49" w:rsidP="00605712">
      <w:pPr>
        <w:jc w:val="both"/>
        <w:rPr>
          <w:rFonts w:ascii="Times New Roman" w:hAnsi="Times New Roman"/>
          <w:sz w:val="28"/>
          <w:szCs w:val="28"/>
        </w:rPr>
      </w:pPr>
      <w:r w:rsidRPr="00236358">
        <w:rPr>
          <w:rFonts w:ascii="Times New Roman" w:hAnsi="Times New Roman"/>
          <w:sz w:val="28"/>
          <w:szCs w:val="28"/>
        </w:rPr>
        <w:t xml:space="preserve">Celui-ci est tenu d’informer l’Assemblée Générale. </w:t>
      </w:r>
    </w:p>
    <w:p w:rsidR="000C2A52" w:rsidRDefault="000C2A52" w:rsidP="00605712">
      <w:pPr>
        <w:jc w:val="both"/>
        <w:rPr>
          <w:rFonts w:ascii="Times New Roman" w:hAnsi="Times New Roman"/>
          <w:b/>
          <w:sz w:val="28"/>
          <w:szCs w:val="28"/>
        </w:rPr>
      </w:pPr>
    </w:p>
    <w:p w:rsidR="000C2A52" w:rsidRDefault="000C2A52" w:rsidP="00605712">
      <w:pPr>
        <w:jc w:val="both"/>
        <w:rPr>
          <w:rFonts w:ascii="Times New Roman" w:hAnsi="Times New Roman"/>
          <w:b/>
          <w:sz w:val="28"/>
          <w:szCs w:val="28"/>
        </w:rPr>
      </w:pPr>
    </w:p>
    <w:p w:rsidR="00434E49" w:rsidRPr="00236358" w:rsidRDefault="00434E49" w:rsidP="00605712">
      <w:pPr>
        <w:jc w:val="both"/>
        <w:rPr>
          <w:rFonts w:ascii="Times New Roman" w:hAnsi="Times New Roman"/>
          <w:b/>
          <w:sz w:val="28"/>
          <w:szCs w:val="28"/>
        </w:rPr>
      </w:pPr>
      <w:r w:rsidRPr="00236358">
        <w:rPr>
          <w:rFonts w:ascii="Times New Roman" w:hAnsi="Times New Roman"/>
          <w:b/>
          <w:sz w:val="28"/>
          <w:szCs w:val="28"/>
        </w:rPr>
        <w:lastRenderedPageBreak/>
        <w:t>Article 75: Activités génératrices de revenus</w:t>
      </w:r>
    </w:p>
    <w:p w:rsidR="00434E49" w:rsidRPr="00236358" w:rsidRDefault="00434E49" w:rsidP="00605712">
      <w:pPr>
        <w:jc w:val="both"/>
        <w:rPr>
          <w:rFonts w:ascii="Times New Roman" w:hAnsi="Times New Roman"/>
          <w:sz w:val="28"/>
          <w:szCs w:val="28"/>
        </w:rPr>
      </w:pPr>
      <w:r w:rsidRPr="00236358">
        <w:rPr>
          <w:rFonts w:ascii="Times New Roman" w:hAnsi="Times New Roman"/>
          <w:sz w:val="28"/>
          <w:szCs w:val="28"/>
        </w:rPr>
        <w:t>En plus de la couverture des risques sociaux, le FPPN peut exercer des activités génératrices de revenus.</w:t>
      </w:r>
    </w:p>
    <w:p w:rsidR="00434E49" w:rsidRPr="00236358" w:rsidRDefault="00434E49" w:rsidP="00605712">
      <w:pPr>
        <w:jc w:val="both"/>
        <w:rPr>
          <w:rFonts w:ascii="Times New Roman" w:hAnsi="Times New Roman"/>
          <w:sz w:val="28"/>
          <w:szCs w:val="28"/>
        </w:rPr>
      </w:pPr>
      <w:r w:rsidRPr="00236358">
        <w:rPr>
          <w:rFonts w:ascii="Times New Roman" w:hAnsi="Times New Roman"/>
          <w:sz w:val="28"/>
          <w:szCs w:val="28"/>
        </w:rPr>
        <w:t>Ces activités doivent porter sur ses œuvres sanitaires et sociales.</w:t>
      </w:r>
    </w:p>
    <w:p w:rsidR="00434E49" w:rsidRPr="00236358" w:rsidRDefault="00434E49" w:rsidP="00605712">
      <w:pPr>
        <w:contextualSpacing/>
        <w:jc w:val="both"/>
        <w:rPr>
          <w:rFonts w:ascii="Times New Roman" w:hAnsi="Times New Roman"/>
          <w:b/>
          <w:sz w:val="28"/>
          <w:szCs w:val="28"/>
        </w:rPr>
      </w:pPr>
      <w:r w:rsidRPr="00236358">
        <w:rPr>
          <w:rFonts w:ascii="Times New Roman" w:hAnsi="Times New Roman"/>
          <w:b/>
          <w:sz w:val="28"/>
          <w:szCs w:val="28"/>
        </w:rPr>
        <w:t xml:space="preserve">Article 76: Gestion des activités autres que la couverture des risques </w:t>
      </w:r>
    </w:p>
    <w:p w:rsidR="00434E49" w:rsidRPr="00236358" w:rsidRDefault="00434E49" w:rsidP="00605712">
      <w:pPr>
        <w:ind w:left="708" w:firstLine="708"/>
        <w:contextualSpacing/>
        <w:jc w:val="both"/>
        <w:rPr>
          <w:rFonts w:ascii="Times New Roman" w:hAnsi="Times New Roman"/>
          <w:b/>
          <w:sz w:val="28"/>
          <w:szCs w:val="28"/>
        </w:rPr>
      </w:pPr>
      <w:r w:rsidRPr="00236358">
        <w:rPr>
          <w:rFonts w:ascii="Times New Roman" w:hAnsi="Times New Roman"/>
          <w:b/>
          <w:sz w:val="28"/>
          <w:szCs w:val="28"/>
        </w:rPr>
        <w:t>Sociaux</w:t>
      </w:r>
    </w:p>
    <w:p w:rsidR="00434E49" w:rsidRPr="00236358" w:rsidRDefault="00434E49" w:rsidP="00605712">
      <w:pPr>
        <w:jc w:val="both"/>
        <w:rPr>
          <w:rFonts w:ascii="Times New Roman" w:hAnsi="Times New Roman"/>
          <w:sz w:val="28"/>
          <w:szCs w:val="28"/>
        </w:rPr>
      </w:pPr>
      <w:r w:rsidRPr="00236358">
        <w:rPr>
          <w:rFonts w:ascii="Times New Roman" w:hAnsi="Times New Roman"/>
          <w:sz w:val="28"/>
          <w:szCs w:val="28"/>
        </w:rPr>
        <w:t>La gestion des activités autres que la couverture des risques sociaux, conformes à l’objet du FPPN doit se faire sur la base du principe de cantonnement des patrimoines et de séparation des opérations.</w:t>
      </w:r>
    </w:p>
    <w:p w:rsidR="00434E49" w:rsidRPr="00236358" w:rsidRDefault="00434E49" w:rsidP="00605712">
      <w:pPr>
        <w:jc w:val="both"/>
        <w:rPr>
          <w:rFonts w:ascii="Times New Roman" w:hAnsi="Times New Roman"/>
          <w:sz w:val="28"/>
          <w:szCs w:val="28"/>
        </w:rPr>
      </w:pPr>
      <w:r w:rsidRPr="00236358">
        <w:rPr>
          <w:rFonts w:ascii="Times New Roman" w:hAnsi="Times New Roman"/>
          <w:sz w:val="28"/>
          <w:szCs w:val="28"/>
        </w:rPr>
        <w:t>Les activités du même type qui sont étrangères à l’objet du FPPN et pour lesquelles les prestations ne sont pas exclusivement servies aux membres, doivent être gérées selon le principe de séparation des personnalités juridiques.</w:t>
      </w:r>
    </w:p>
    <w:p w:rsidR="00434E49" w:rsidRPr="00236358" w:rsidRDefault="00434E49" w:rsidP="00605712">
      <w:pPr>
        <w:spacing w:after="0"/>
        <w:jc w:val="both"/>
        <w:rPr>
          <w:rFonts w:ascii="Times New Roman" w:hAnsi="Times New Roman"/>
          <w:b/>
          <w:sz w:val="28"/>
          <w:szCs w:val="28"/>
        </w:rPr>
      </w:pPr>
      <w:r w:rsidRPr="00236358">
        <w:rPr>
          <w:rFonts w:ascii="Times New Roman" w:hAnsi="Times New Roman"/>
          <w:b/>
          <w:sz w:val="28"/>
          <w:szCs w:val="28"/>
        </w:rPr>
        <w:t xml:space="preserve">Article 77: Règles d’exercice des activités sanitaires, sociales et </w:t>
      </w:r>
    </w:p>
    <w:p w:rsidR="00434E49" w:rsidRPr="00236358" w:rsidRDefault="00434E49" w:rsidP="003B2AB5">
      <w:pPr>
        <w:spacing w:after="0"/>
        <w:ind w:right="-143"/>
        <w:jc w:val="both"/>
        <w:rPr>
          <w:rFonts w:ascii="Times New Roman" w:hAnsi="Times New Roman"/>
          <w:b/>
          <w:sz w:val="28"/>
          <w:szCs w:val="28"/>
        </w:rPr>
      </w:pPr>
      <w:r w:rsidRPr="00236358">
        <w:rPr>
          <w:rFonts w:ascii="Times New Roman" w:hAnsi="Times New Roman"/>
          <w:sz w:val="28"/>
          <w:szCs w:val="28"/>
        </w:rPr>
        <w:tab/>
      </w:r>
      <w:r w:rsidRPr="00236358">
        <w:rPr>
          <w:rFonts w:ascii="Times New Roman" w:hAnsi="Times New Roman"/>
          <w:sz w:val="28"/>
          <w:szCs w:val="28"/>
        </w:rPr>
        <w:tab/>
      </w:r>
      <w:r w:rsidRPr="00236358">
        <w:rPr>
          <w:rFonts w:ascii="Times New Roman" w:hAnsi="Times New Roman"/>
          <w:b/>
          <w:sz w:val="28"/>
          <w:szCs w:val="28"/>
        </w:rPr>
        <w:t>génératrices de revenus</w:t>
      </w:r>
    </w:p>
    <w:p w:rsidR="00434E49" w:rsidRPr="00236358" w:rsidRDefault="00434E49" w:rsidP="00605712">
      <w:pPr>
        <w:contextualSpacing/>
        <w:jc w:val="both"/>
        <w:rPr>
          <w:rFonts w:ascii="Times New Roman" w:hAnsi="Times New Roman"/>
          <w:sz w:val="28"/>
          <w:szCs w:val="28"/>
        </w:rPr>
      </w:pPr>
      <w:r w:rsidRPr="00236358">
        <w:rPr>
          <w:rFonts w:ascii="Times New Roman" w:hAnsi="Times New Roman"/>
          <w:sz w:val="28"/>
          <w:szCs w:val="28"/>
        </w:rPr>
        <w:t xml:space="preserve">Pour l’exercice des activités sanitaires, et sociales, la Direction Générale FPPN doit observer les règles suivantes : </w:t>
      </w:r>
    </w:p>
    <w:p w:rsidR="00434E49" w:rsidRPr="00236358" w:rsidRDefault="00434E49" w:rsidP="00605712">
      <w:pPr>
        <w:pStyle w:val="Paragraphedeliste"/>
        <w:numPr>
          <w:ilvl w:val="0"/>
          <w:numId w:val="46"/>
        </w:numPr>
        <w:spacing w:after="0" w:line="276" w:lineRule="auto"/>
        <w:ind w:right="0"/>
        <w:rPr>
          <w:rFonts w:ascii="Times New Roman" w:hAnsi="Times New Roman"/>
          <w:sz w:val="28"/>
          <w:szCs w:val="28"/>
        </w:rPr>
      </w:pPr>
      <w:r w:rsidRPr="00236358">
        <w:rPr>
          <w:rFonts w:ascii="Times New Roman" w:hAnsi="Times New Roman"/>
          <w:sz w:val="28"/>
          <w:szCs w:val="28"/>
        </w:rPr>
        <w:t>soumettre impérativement à l’approbation du Conseil d’Administration un plan d’actions pour la réalisation de ses activités ;</w:t>
      </w:r>
    </w:p>
    <w:p w:rsidR="00434E49" w:rsidRPr="00236358" w:rsidRDefault="00434E49" w:rsidP="00605712">
      <w:pPr>
        <w:pStyle w:val="Paragraphedeliste"/>
        <w:numPr>
          <w:ilvl w:val="0"/>
          <w:numId w:val="46"/>
        </w:numPr>
        <w:spacing w:after="0" w:line="276" w:lineRule="auto"/>
        <w:ind w:right="0"/>
        <w:rPr>
          <w:rFonts w:ascii="Times New Roman" w:hAnsi="Times New Roman"/>
          <w:sz w:val="28"/>
          <w:szCs w:val="28"/>
        </w:rPr>
      </w:pPr>
      <w:r w:rsidRPr="00236358">
        <w:rPr>
          <w:rFonts w:ascii="Times New Roman" w:hAnsi="Times New Roman"/>
          <w:sz w:val="28"/>
          <w:szCs w:val="28"/>
        </w:rPr>
        <w:t>s’assurer qu’il existe suffisamment de moyens pour exercer des activités sanitaires et sociales;</w:t>
      </w:r>
    </w:p>
    <w:p w:rsidR="00434E49" w:rsidRPr="00236358" w:rsidRDefault="00434E49" w:rsidP="00605712">
      <w:pPr>
        <w:pStyle w:val="Paragraphedeliste"/>
        <w:numPr>
          <w:ilvl w:val="0"/>
          <w:numId w:val="46"/>
        </w:numPr>
        <w:spacing w:after="0" w:line="276" w:lineRule="auto"/>
        <w:ind w:right="0"/>
        <w:rPr>
          <w:rFonts w:ascii="Times New Roman" w:hAnsi="Times New Roman"/>
          <w:sz w:val="28"/>
          <w:szCs w:val="28"/>
        </w:rPr>
      </w:pPr>
      <w:r w:rsidRPr="00236358">
        <w:rPr>
          <w:rFonts w:ascii="Times New Roman" w:hAnsi="Times New Roman"/>
          <w:sz w:val="28"/>
          <w:szCs w:val="28"/>
        </w:rPr>
        <w:t>n’engager en aucun cas les cotisations d’assurance maladie, les réserves légales, les réserves libres pour couvrir les pertes éventuelles liées aux activités sanitaires et sociales afin de ne pas compromettre les prestations médicales du FPPN.</w:t>
      </w:r>
    </w:p>
    <w:p w:rsidR="00434E49" w:rsidRPr="00236358" w:rsidRDefault="00434E49" w:rsidP="00605712">
      <w:pPr>
        <w:pStyle w:val="Paragraphedeliste"/>
        <w:numPr>
          <w:ilvl w:val="0"/>
          <w:numId w:val="46"/>
        </w:numPr>
        <w:spacing w:after="0" w:line="276" w:lineRule="auto"/>
        <w:ind w:right="0"/>
        <w:rPr>
          <w:rFonts w:ascii="Times New Roman" w:hAnsi="Times New Roman"/>
          <w:sz w:val="28"/>
          <w:szCs w:val="28"/>
        </w:rPr>
      </w:pPr>
      <w:r w:rsidRPr="00236358">
        <w:rPr>
          <w:rFonts w:ascii="Times New Roman" w:hAnsi="Times New Roman"/>
          <w:sz w:val="28"/>
          <w:szCs w:val="28"/>
        </w:rPr>
        <w:t>s’assurer que les activités sanitaires et sociales sont en conformités avec l’objet social du FPPN.</w:t>
      </w:r>
    </w:p>
    <w:p w:rsidR="0097288C" w:rsidRPr="00236358" w:rsidRDefault="0097288C" w:rsidP="00605712">
      <w:pPr>
        <w:contextualSpacing/>
        <w:jc w:val="both"/>
        <w:rPr>
          <w:b/>
          <w:sz w:val="28"/>
          <w:szCs w:val="28"/>
        </w:rPr>
      </w:pPr>
    </w:p>
    <w:p w:rsidR="00434E49" w:rsidRPr="00236358" w:rsidRDefault="00434E49" w:rsidP="00605712">
      <w:pPr>
        <w:jc w:val="both"/>
        <w:rPr>
          <w:rFonts w:ascii="Times New Roman" w:hAnsi="Times New Roman"/>
          <w:b/>
          <w:sz w:val="28"/>
          <w:szCs w:val="28"/>
        </w:rPr>
      </w:pPr>
      <w:r w:rsidRPr="00236358">
        <w:rPr>
          <w:rFonts w:ascii="Times New Roman" w:hAnsi="Times New Roman"/>
          <w:b/>
          <w:sz w:val="28"/>
          <w:szCs w:val="28"/>
        </w:rPr>
        <w:t>Article 78: Placement, transfert des fonds et ouverture de comptes</w:t>
      </w:r>
    </w:p>
    <w:p w:rsidR="00434E49" w:rsidRPr="00236358" w:rsidRDefault="00434E49" w:rsidP="00605712">
      <w:pPr>
        <w:jc w:val="both"/>
        <w:rPr>
          <w:rFonts w:ascii="Times New Roman" w:hAnsi="Times New Roman"/>
          <w:sz w:val="28"/>
          <w:szCs w:val="28"/>
        </w:rPr>
      </w:pPr>
      <w:r w:rsidRPr="00236358">
        <w:rPr>
          <w:rFonts w:ascii="Times New Roman" w:hAnsi="Times New Roman"/>
          <w:sz w:val="28"/>
          <w:szCs w:val="28"/>
        </w:rPr>
        <w:t xml:space="preserve">Les fonds du FPPN sont placés dans des comptes ouverts dans des établissements financiers agréés. </w:t>
      </w:r>
    </w:p>
    <w:p w:rsidR="00434E49" w:rsidRPr="00236358" w:rsidRDefault="00434E49" w:rsidP="00605712">
      <w:pPr>
        <w:jc w:val="both"/>
        <w:rPr>
          <w:rFonts w:ascii="Times New Roman" w:hAnsi="Times New Roman"/>
          <w:sz w:val="28"/>
          <w:szCs w:val="28"/>
        </w:rPr>
      </w:pPr>
      <w:r w:rsidRPr="00236358">
        <w:rPr>
          <w:rFonts w:ascii="Times New Roman" w:hAnsi="Times New Roman"/>
          <w:sz w:val="28"/>
          <w:szCs w:val="28"/>
        </w:rPr>
        <w:t>Le placement, le transfert des fonds et l’ouverture des comptes du FPPN dans un établissement financier, doivent être autorisés par le Conseil d’Administration.</w:t>
      </w:r>
    </w:p>
    <w:p w:rsidR="00434E49" w:rsidRPr="00236358" w:rsidRDefault="00434E49" w:rsidP="00605712">
      <w:pPr>
        <w:jc w:val="both"/>
        <w:rPr>
          <w:rFonts w:ascii="Times New Roman" w:hAnsi="Times New Roman"/>
          <w:sz w:val="28"/>
          <w:szCs w:val="28"/>
        </w:rPr>
      </w:pPr>
      <w:r w:rsidRPr="00236358">
        <w:rPr>
          <w:rFonts w:ascii="Times New Roman" w:hAnsi="Times New Roman"/>
          <w:sz w:val="28"/>
          <w:szCs w:val="28"/>
        </w:rPr>
        <w:lastRenderedPageBreak/>
        <w:t>Les placements effectués par le FPPN doivent, pour être conformes aux règles prudentielles de gestion, satisfaire aux conditions de sécurité, de rendement, de liquidité et de diversification fixées par décision du Ministre en charge de la mutualité sociale.</w:t>
      </w:r>
    </w:p>
    <w:p w:rsidR="00434E49" w:rsidRPr="00236358" w:rsidRDefault="00434E49" w:rsidP="00605712">
      <w:pPr>
        <w:jc w:val="both"/>
        <w:rPr>
          <w:rFonts w:ascii="Times New Roman" w:hAnsi="Times New Roman"/>
          <w:sz w:val="28"/>
          <w:szCs w:val="28"/>
        </w:rPr>
      </w:pPr>
    </w:p>
    <w:p w:rsidR="00434E49" w:rsidRPr="00236358" w:rsidRDefault="00434E49" w:rsidP="00605712">
      <w:pPr>
        <w:jc w:val="both"/>
        <w:rPr>
          <w:rFonts w:ascii="Times New Roman" w:hAnsi="Times New Roman"/>
          <w:b/>
          <w:sz w:val="32"/>
          <w:szCs w:val="32"/>
        </w:rPr>
      </w:pPr>
      <w:r w:rsidRPr="00236358">
        <w:rPr>
          <w:rFonts w:ascii="Times New Roman" w:hAnsi="Times New Roman"/>
          <w:b/>
          <w:sz w:val="32"/>
          <w:szCs w:val="32"/>
        </w:rPr>
        <w:t>CHAPITRE II: REGLES PRUDENTIELLES</w:t>
      </w:r>
    </w:p>
    <w:p w:rsidR="00434E49" w:rsidRPr="008D2EE8" w:rsidRDefault="00434E49" w:rsidP="00605712">
      <w:pPr>
        <w:jc w:val="both"/>
        <w:rPr>
          <w:rFonts w:ascii="Times New Roman" w:hAnsi="Times New Roman"/>
          <w:b/>
          <w:sz w:val="28"/>
          <w:szCs w:val="28"/>
        </w:rPr>
      </w:pPr>
      <w:r w:rsidRPr="008D2EE8">
        <w:rPr>
          <w:rFonts w:ascii="Times New Roman" w:hAnsi="Times New Roman"/>
          <w:b/>
          <w:sz w:val="28"/>
          <w:szCs w:val="28"/>
        </w:rPr>
        <w:t>SECTION 1 : COUVERTURE DES RISQUES</w:t>
      </w:r>
    </w:p>
    <w:p w:rsidR="00434E49" w:rsidRPr="00236358" w:rsidRDefault="00434E49" w:rsidP="00605712">
      <w:pPr>
        <w:jc w:val="both"/>
        <w:rPr>
          <w:rFonts w:ascii="Times New Roman" w:hAnsi="Times New Roman"/>
          <w:b/>
          <w:sz w:val="28"/>
          <w:szCs w:val="28"/>
        </w:rPr>
      </w:pPr>
      <w:r w:rsidRPr="00236358">
        <w:rPr>
          <w:rFonts w:ascii="Times New Roman" w:hAnsi="Times New Roman"/>
          <w:b/>
          <w:sz w:val="28"/>
          <w:szCs w:val="28"/>
        </w:rPr>
        <w:t>Article 79: Conditions</w:t>
      </w:r>
    </w:p>
    <w:p w:rsidR="00434E49" w:rsidRPr="00236358" w:rsidRDefault="00434E49" w:rsidP="00605712">
      <w:pPr>
        <w:jc w:val="both"/>
        <w:rPr>
          <w:rFonts w:ascii="Times New Roman" w:hAnsi="Times New Roman"/>
          <w:sz w:val="28"/>
          <w:szCs w:val="28"/>
        </w:rPr>
      </w:pPr>
      <w:r w:rsidRPr="00236358">
        <w:rPr>
          <w:rFonts w:ascii="Times New Roman" w:hAnsi="Times New Roman"/>
          <w:sz w:val="28"/>
          <w:szCs w:val="28"/>
        </w:rPr>
        <w:t>Le FPPN doit, à tout moment, être en mesure de pouvoir justifier de la constitution de provisions techniques suffisantes pour le règlement intégral de ses engagements vis-à-vis des membres participants et de leurs ayants droit.</w:t>
      </w:r>
    </w:p>
    <w:p w:rsidR="00434E49" w:rsidRPr="00236358" w:rsidRDefault="00434E49" w:rsidP="00605712">
      <w:pPr>
        <w:jc w:val="both"/>
        <w:rPr>
          <w:rFonts w:ascii="Times New Roman" w:hAnsi="Times New Roman"/>
          <w:b/>
          <w:sz w:val="28"/>
          <w:szCs w:val="28"/>
        </w:rPr>
      </w:pPr>
      <w:r w:rsidRPr="00236358">
        <w:rPr>
          <w:rFonts w:ascii="Times New Roman" w:hAnsi="Times New Roman"/>
          <w:b/>
          <w:sz w:val="28"/>
          <w:szCs w:val="28"/>
        </w:rPr>
        <w:t>Article 80: Composition des provisions techniques</w:t>
      </w:r>
    </w:p>
    <w:p w:rsidR="00434E49" w:rsidRPr="00236358" w:rsidRDefault="00434E49" w:rsidP="00605712">
      <w:pPr>
        <w:jc w:val="both"/>
        <w:rPr>
          <w:rFonts w:ascii="Times New Roman" w:hAnsi="Times New Roman"/>
          <w:sz w:val="28"/>
          <w:szCs w:val="28"/>
        </w:rPr>
      </w:pPr>
      <w:r w:rsidRPr="00236358">
        <w:rPr>
          <w:rFonts w:ascii="Times New Roman" w:hAnsi="Times New Roman"/>
          <w:sz w:val="28"/>
          <w:szCs w:val="28"/>
        </w:rPr>
        <w:t xml:space="preserve">Les provisions techniques ci-dessus sont constituées par : </w:t>
      </w:r>
    </w:p>
    <w:p w:rsidR="00434E49" w:rsidRPr="00236358" w:rsidRDefault="0002314E" w:rsidP="000C2A52">
      <w:pPr>
        <w:pStyle w:val="Paragraphedeliste"/>
        <w:numPr>
          <w:ilvl w:val="0"/>
          <w:numId w:val="36"/>
        </w:numPr>
        <w:spacing w:line="276" w:lineRule="auto"/>
        <w:ind w:right="-2"/>
        <w:rPr>
          <w:rFonts w:ascii="Times New Roman" w:hAnsi="Times New Roman"/>
          <w:sz w:val="28"/>
          <w:szCs w:val="28"/>
        </w:rPr>
      </w:pPr>
      <w:r w:rsidRPr="00236358">
        <w:rPr>
          <w:rFonts w:ascii="Times New Roman" w:hAnsi="Times New Roman"/>
          <w:sz w:val="28"/>
          <w:szCs w:val="28"/>
        </w:rPr>
        <w:t>la provision pour risques courts</w:t>
      </w:r>
      <w:r w:rsidR="00434E49" w:rsidRPr="00236358">
        <w:rPr>
          <w:rFonts w:ascii="Times New Roman" w:hAnsi="Times New Roman"/>
          <w:sz w:val="28"/>
          <w:szCs w:val="28"/>
        </w:rPr>
        <w:t xml:space="preserve"> destinée à couvrir les risques et frais afférents à la période comprise entre la date de l’inventaire et la prochaine échéance de </w:t>
      </w:r>
      <w:r w:rsidR="0097288C" w:rsidRPr="00236358">
        <w:rPr>
          <w:rFonts w:ascii="Times New Roman" w:hAnsi="Times New Roman"/>
          <w:sz w:val="28"/>
          <w:szCs w:val="28"/>
        </w:rPr>
        <w:t xml:space="preserve">    </w:t>
      </w:r>
      <w:r w:rsidR="00434E49" w:rsidRPr="00236358">
        <w:rPr>
          <w:rFonts w:ascii="Times New Roman" w:hAnsi="Times New Roman"/>
          <w:sz w:val="28"/>
          <w:szCs w:val="28"/>
        </w:rPr>
        <w:t>cotisation ;</w:t>
      </w:r>
    </w:p>
    <w:p w:rsidR="00434E49" w:rsidRPr="00236358" w:rsidRDefault="00434E49" w:rsidP="000C2A52">
      <w:pPr>
        <w:pStyle w:val="Paragraphedeliste"/>
        <w:numPr>
          <w:ilvl w:val="0"/>
          <w:numId w:val="36"/>
        </w:numPr>
        <w:spacing w:line="276" w:lineRule="auto"/>
        <w:ind w:right="-2"/>
        <w:rPr>
          <w:rFonts w:ascii="Times New Roman" w:hAnsi="Times New Roman"/>
          <w:sz w:val="28"/>
          <w:szCs w:val="28"/>
        </w:rPr>
      </w:pPr>
      <w:r w:rsidRPr="00236358">
        <w:rPr>
          <w:rFonts w:ascii="Times New Roman" w:hAnsi="Times New Roman"/>
          <w:sz w:val="28"/>
          <w:szCs w:val="28"/>
        </w:rPr>
        <w:t>la provision pour prestations à payer représentant la valeur estimative des dépenses en principal et en frais nécessaires au règlement de tous les sinistres survenus avant la clôture de l’exercice mais non encore réglés ;</w:t>
      </w:r>
    </w:p>
    <w:p w:rsidR="00434E49" w:rsidRPr="00236358" w:rsidRDefault="00434E49" w:rsidP="000C2A52">
      <w:pPr>
        <w:pStyle w:val="Paragraphedeliste"/>
        <w:numPr>
          <w:ilvl w:val="0"/>
          <w:numId w:val="36"/>
        </w:numPr>
        <w:spacing w:line="276" w:lineRule="auto"/>
        <w:ind w:right="-2"/>
        <w:rPr>
          <w:rFonts w:ascii="Times New Roman" w:hAnsi="Times New Roman"/>
          <w:sz w:val="28"/>
          <w:szCs w:val="28"/>
        </w:rPr>
      </w:pPr>
      <w:r w:rsidRPr="00236358">
        <w:rPr>
          <w:rFonts w:ascii="Times New Roman" w:hAnsi="Times New Roman"/>
          <w:sz w:val="28"/>
          <w:szCs w:val="28"/>
        </w:rPr>
        <w:t>toutes autres provisions techniques qui peuvent être fixées par les lois et règlements en vigueur.</w:t>
      </w:r>
    </w:p>
    <w:p w:rsidR="00434E49" w:rsidRPr="00236358" w:rsidRDefault="00434E49" w:rsidP="00605712">
      <w:pPr>
        <w:spacing w:after="0"/>
        <w:jc w:val="both"/>
        <w:rPr>
          <w:rFonts w:ascii="Times New Roman" w:hAnsi="Times New Roman"/>
          <w:b/>
          <w:sz w:val="28"/>
          <w:szCs w:val="28"/>
        </w:rPr>
      </w:pPr>
      <w:r w:rsidRPr="00236358">
        <w:rPr>
          <w:rFonts w:ascii="Times New Roman" w:hAnsi="Times New Roman"/>
          <w:b/>
          <w:sz w:val="28"/>
          <w:szCs w:val="28"/>
        </w:rPr>
        <w:t>Article 81: Provision pour risques courts</w:t>
      </w:r>
    </w:p>
    <w:p w:rsidR="00434E49" w:rsidRPr="00236358" w:rsidRDefault="00434E49" w:rsidP="00605712">
      <w:pPr>
        <w:spacing w:after="0"/>
        <w:jc w:val="both"/>
        <w:rPr>
          <w:rFonts w:ascii="Times New Roman" w:hAnsi="Times New Roman"/>
          <w:sz w:val="28"/>
          <w:szCs w:val="28"/>
        </w:rPr>
      </w:pPr>
      <w:r w:rsidRPr="00236358">
        <w:rPr>
          <w:rFonts w:ascii="Times New Roman" w:hAnsi="Times New Roman"/>
          <w:sz w:val="28"/>
          <w:szCs w:val="28"/>
        </w:rPr>
        <w:t>Le montant de la provision pour risques courts doit être suffisant, pour couvrir les risques et les frais généraux afférents à la période comprise entre la date de l’inventaire et la prochaine échéance de cotisation.</w:t>
      </w:r>
    </w:p>
    <w:p w:rsidR="00B73B1A" w:rsidRPr="00236358" w:rsidRDefault="00B73B1A" w:rsidP="00605712">
      <w:pPr>
        <w:spacing w:after="0"/>
        <w:jc w:val="both"/>
        <w:rPr>
          <w:rFonts w:ascii="Times New Roman" w:hAnsi="Times New Roman"/>
          <w:sz w:val="28"/>
          <w:szCs w:val="28"/>
        </w:rPr>
      </w:pPr>
    </w:p>
    <w:p w:rsidR="00434E49" w:rsidRPr="00236358" w:rsidRDefault="00434E49" w:rsidP="00605712">
      <w:pPr>
        <w:jc w:val="both"/>
        <w:rPr>
          <w:rFonts w:ascii="Times New Roman" w:hAnsi="Times New Roman"/>
          <w:b/>
          <w:sz w:val="28"/>
          <w:szCs w:val="28"/>
        </w:rPr>
      </w:pPr>
      <w:r w:rsidRPr="00236358">
        <w:rPr>
          <w:rFonts w:ascii="Times New Roman" w:hAnsi="Times New Roman"/>
          <w:b/>
          <w:sz w:val="28"/>
          <w:szCs w:val="28"/>
        </w:rPr>
        <w:t>Article 82: Provision pour prestations à payer</w:t>
      </w:r>
    </w:p>
    <w:p w:rsidR="00434E49" w:rsidRPr="00236358" w:rsidRDefault="00434E49" w:rsidP="00605712">
      <w:pPr>
        <w:jc w:val="both"/>
        <w:rPr>
          <w:rFonts w:ascii="Times New Roman" w:hAnsi="Times New Roman"/>
          <w:sz w:val="28"/>
          <w:szCs w:val="28"/>
        </w:rPr>
      </w:pPr>
      <w:r w:rsidRPr="00236358">
        <w:rPr>
          <w:rFonts w:ascii="Times New Roman" w:hAnsi="Times New Roman"/>
          <w:sz w:val="28"/>
          <w:szCs w:val="28"/>
        </w:rPr>
        <w:t>La provision pour prestations à payer est calculée exercice par exercice. L’évaluation des prestations connues est effectuée dossier par dossier, le coût d’un dossier comprenant toutes les charges externes individualisables; elle est augmentée d’une estimation du coût des risques survenus mais non déclarés.</w:t>
      </w:r>
    </w:p>
    <w:p w:rsidR="008D2EE8" w:rsidRDefault="00434E49" w:rsidP="008D2EE8">
      <w:pPr>
        <w:spacing w:after="0" w:line="240" w:lineRule="auto"/>
        <w:rPr>
          <w:rFonts w:ascii="Times New Roman" w:hAnsi="Times New Roman"/>
          <w:b/>
          <w:sz w:val="28"/>
          <w:szCs w:val="28"/>
        </w:rPr>
      </w:pPr>
      <w:r w:rsidRPr="008D2EE8">
        <w:rPr>
          <w:rFonts w:ascii="Times New Roman" w:hAnsi="Times New Roman"/>
          <w:b/>
          <w:sz w:val="28"/>
          <w:szCs w:val="28"/>
        </w:rPr>
        <w:lastRenderedPageBreak/>
        <w:t>SECTION 2 : RESERVES, FONDS D’ETABLISSEMENT ET ADHESION</w:t>
      </w:r>
      <w:r w:rsidR="00994132" w:rsidRPr="008D2EE8">
        <w:rPr>
          <w:rFonts w:ascii="Times New Roman" w:hAnsi="Times New Roman"/>
          <w:b/>
          <w:sz w:val="28"/>
          <w:szCs w:val="28"/>
        </w:rPr>
        <w:br/>
        <w:t xml:space="preserve"> </w:t>
      </w:r>
      <w:r w:rsidR="00994132" w:rsidRPr="008D2EE8">
        <w:rPr>
          <w:rFonts w:ascii="Times New Roman" w:hAnsi="Times New Roman"/>
          <w:b/>
          <w:sz w:val="28"/>
          <w:szCs w:val="28"/>
        </w:rPr>
        <w:tab/>
        <w:t xml:space="preserve">            </w:t>
      </w:r>
      <w:r w:rsidR="008D2EE8">
        <w:rPr>
          <w:rFonts w:ascii="Times New Roman" w:hAnsi="Times New Roman"/>
          <w:b/>
          <w:sz w:val="28"/>
          <w:szCs w:val="28"/>
        </w:rPr>
        <w:t xml:space="preserve">  </w:t>
      </w:r>
      <w:r w:rsidRPr="008D2EE8">
        <w:rPr>
          <w:rFonts w:ascii="Times New Roman" w:hAnsi="Times New Roman"/>
          <w:b/>
          <w:sz w:val="28"/>
          <w:szCs w:val="28"/>
        </w:rPr>
        <w:t>AU FONDS NATIONAL DE GARANTIES</w:t>
      </w:r>
      <w:r w:rsidR="00994132" w:rsidRPr="008D2EE8">
        <w:rPr>
          <w:rFonts w:ascii="Times New Roman" w:hAnsi="Times New Roman"/>
          <w:b/>
          <w:sz w:val="28"/>
          <w:szCs w:val="28"/>
        </w:rPr>
        <w:t xml:space="preserve"> </w:t>
      </w:r>
      <w:r w:rsidRPr="008D2EE8">
        <w:rPr>
          <w:rFonts w:ascii="Times New Roman" w:hAnsi="Times New Roman"/>
          <w:b/>
          <w:sz w:val="28"/>
          <w:szCs w:val="28"/>
        </w:rPr>
        <w:t xml:space="preserve">DES MUTUELLES </w:t>
      </w:r>
      <w:r w:rsidR="00994132" w:rsidRPr="008D2EE8">
        <w:rPr>
          <w:rFonts w:ascii="Times New Roman" w:hAnsi="Times New Roman"/>
          <w:b/>
          <w:sz w:val="28"/>
          <w:szCs w:val="28"/>
        </w:rPr>
        <w:t xml:space="preserve">  </w:t>
      </w:r>
      <w:r w:rsidR="008D2EE8">
        <w:rPr>
          <w:rFonts w:ascii="Times New Roman" w:hAnsi="Times New Roman"/>
          <w:b/>
          <w:sz w:val="28"/>
          <w:szCs w:val="28"/>
        </w:rPr>
        <w:t xml:space="preserve"> </w:t>
      </w:r>
    </w:p>
    <w:p w:rsidR="00434E49" w:rsidRPr="008D2EE8" w:rsidRDefault="008D2EE8" w:rsidP="00994132">
      <w:pPr>
        <w:rPr>
          <w:rFonts w:ascii="Times New Roman" w:hAnsi="Times New Roman"/>
          <w:b/>
          <w:sz w:val="28"/>
          <w:szCs w:val="28"/>
        </w:rPr>
      </w:pPr>
      <w:r>
        <w:rPr>
          <w:rFonts w:ascii="Times New Roman" w:hAnsi="Times New Roman"/>
          <w:b/>
          <w:sz w:val="28"/>
          <w:szCs w:val="28"/>
        </w:rPr>
        <w:t xml:space="preserve">                        </w:t>
      </w:r>
      <w:r w:rsidR="00434E49" w:rsidRPr="008D2EE8">
        <w:rPr>
          <w:rFonts w:ascii="Times New Roman" w:hAnsi="Times New Roman"/>
          <w:b/>
          <w:sz w:val="28"/>
          <w:szCs w:val="28"/>
        </w:rPr>
        <w:t>SOCIALES.</w:t>
      </w:r>
    </w:p>
    <w:p w:rsidR="00434E49" w:rsidRPr="00236358" w:rsidRDefault="00434E49" w:rsidP="00605712">
      <w:pPr>
        <w:spacing w:after="0"/>
        <w:jc w:val="both"/>
        <w:rPr>
          <w:rFonts w:ascii="Times New Roman" w:hAnsi="Times New Roman"/>
          <w:b/>
          <w:sz w:val="28"/>
          <w:szCs w:val="28"/>
        </w:rPr>
      </w:pPr>
      <w:r w:rsidRPr="00236358">
        <w:rPr>
          <w:rFonts w:ascii="Times New Roman" w:hAnsi="Times New Roman"/>
          <w:b/>
          <w:sz w:val="28"/>
          <w:szCs w:val="28"/>
        </w:rPr>
        <w:t>Article 83 : Réserves</w:t>
      </w:r>
    </w:p>
    <w:p w:rsidR="00434E49" w:rsidRPr="00236358" w:rsidRDefault="00434E49" w:rsidP="00605712">
      <w:pPr>
        <w:spacing w:after="0"/>
        <w:jc w:val="both"/>
        <w:rPr>
          <w:rFonts w:ascii="Times New Roman" w:hAnsi="Times New Roman"/>
          <w:sz w:val="28"/>
          <w:szCs w:val="28"/>
        </w:rPr>
      </w:pPr>
      <w:r w:rsidRPr="00236358">
        <w:rPr>
          <w:rFonts w:ascii="Times New Roman" w:hAnsi="Times New Roman"/>
          <w:sz w:val="28"/>
          <w:szCs w:val="28"/>
        </w:rPr>
        <w:t>Le FPPN doit disposer d’une marge financière de sécurité afin de se prémunir contre certains aléas.</w:t>
      </w:r>
    </w:p>
    <w:p w:rsidR="00434E49" w:rsidRPr="00236358" w:rsidRDefault="00434E49" w:rsidP="00605712">
      <w:pPr>
        <w:jc w:val="both"/>
        <w:rPr>
          <w:rFonts w:ascii="Times New Roman" w:hAnsi="Times New Roman"/>
          <w:sz w:val="28"/>
          <w:szCs w:val="28"/>
        </w:rPr>
      </w:pPr>
      <w:r w:rsidRPr="00236358">
        <w:rPr>
          <w:rFonts w:ascii="Times New Roman" w:hAnsi="Times New Roman"/>
          <w:sz w:val="28"/>
          <w:szCs w:val="28"/>
        </w:rPr>
        <w:t>A cet effet, il est institué des réserves dans le but d’absorber les augmentations imprévues des dépenses de prestations et de limiter les hausses futures du taux des cotisations. Ces réserves sont la réserve légale  et la réserve libre.</w:t>
      </w:r>
    </w:p>
    <w:p w:rsidR="00434E49" w:rsidRPr="00236358" w:rsidRDefault="00434E49" w:rsidP="00605712">
      <w:pPr>
        <w:jc w:val="both"/>
        <w:rPr>
          <w:rFonts w:ascii="Times New Roman" w:hAnsi="Times New Roman"/>
          <w:sz w:val="28"/>
          <w:szCs w:val="28"/>
        </w:rPr>
      </w:pPr>
      <w:r w:rsidRPr="00236358">
        <w:rPr>
          <w:rFonts w:ascii="Times New Roman" w:hAnsi="Times New Roman"/>
          <w:sz w:val="28"/>
          <w:szCs w:val="28"/>
        </w:rPr>
        <w:t>La réserve légale est destinée à constituer un niveau de fonds propres nécessaire au calcul de la marge de solvabilité définie par les lois et règlements en vigueur. Le niveau minimum de la réserve légale est égal à un montant de 20 à 50% des résultats excédentaires nets de l’exercice comptable précédent.</w:t>
      </w:r>
    </w:p>
    <w:p w:rsidR="00434E49" w:rsidRPr="00236358" w:rsidRDefault="00434E49" w:rsidP="00605712">
      <w:pPr>
        <w:jc w:val="both"/>
        <w:rPr>
          <w:rFonts w:ascii="Times New Roman" w:hAnsi="Times New Roman"/>
          <w:sz w:val="28"/>
          <w:szCs w:val="28"/>
        </w:rPr>
      </w:pPr>
      <w:r w:rsidRPr="00236358">
        <w:rPr>
          <w:rFonts w:ascii="Times New Roman" w:hAnsi="Times New Roman"/>
          <w:sz w:val="28"/>
          <w:szCs w:val="28"/>
        </w:rPr>
        <w:t>Des réserves libres pourront être constituées par le FPPN sur proposition du Conseil d’Administration et après adoption par l’Assemblée Générale.</w:t>
      </w:r>
    </w:p>
    <w:p w:rsidR="00434E49" w:rsidRPr="00236358" w:rsidRDefault="00434E49" w:rsidP="00605712">
      <w:pPr>
        <w:spacing w:after="0"/>
        <w:jc w:val="both"/>
        <w:rPr>
          <w:rFonts w:ascii="Times New Roman" w:hAnsi="Times New Roman"/>
          <w:b/>
          <w:sz w:val="28"/>
          <w:szCs w:val="28"/>
        </w:rPr>
      </w:pPr>
      <w:r w:rsidRPr="00236358">
        <w:rPr>
          <w:rFonts w:ascii="Times New Roman" w:hAnsi="Times New Roman"/>
          <w:b/>
          <w:sz w:val="28"/>
          <w:szCs w:val="28"/>
        </w:rPr>
        <w:t>Article 84: Fonds d’établissement</w:t>
      </w:r>
    </w:p>
    <w:p w:rsidR="00434E49" w:rsidRPr="00236358" w:rsidRDefault="00434E49" w:rsidP="00605712">
      <w:pPr>
        <w:spacing w:after="0"/>
        <w:jc w:val="both"/>
        <w:rPr>
          <w:rFonts w:ascii="Times New Roman" w:hAnsi="Times New Roman"/>
          <w:sz w:val="28"/>
          <w:szCs w:val="28"/>
        </w:rPr>
      </w:pPr>
      <w:r w:rsidRPr="00236358">
        <w:rPr>
          <w:rFonts w:ascii="Times New Roman" w:hAnsi="Times New Roman"/>
          <w:sz w:val="28"/>
          <w:szCs w:val="28"/>
        </w:rPr>
        <w:t>Un fonds d’établissement est constitué par affectation d’une partie des réserves pour constituer un niveau de fonds propres pour le calcul de la marge de solvabilité. Le niveau de ce fonds est déterminé conformément aux lois et règlements en vigueur.</w:t>
      </w:r>
    </w:p>
    <w:p w:rsidR="008D2EE8" w:rsidRDefault="008D2EE8" w:rsidP="00605712">
      <w:pPr>
        <w:spacing w:after="0"/>
        <w:jc w:val="both"/>
        <w:rPr>
          <w:rFonts w:ascii="Times New Roman" w:hAnsi="Times New Roman"/>
          <w:b/>
          <w:sz w:val="28"/>
          <w:szCs w:val="28"/>
        </w:rPr>
      </w:pPr>
    </w:p>
    <w:p w:rsidR="00434E49" w:rsidRPr="00236358" w:rsidRDefault="00434E49" w:rsidP="00605712">
      <w:pPr>
        <w:spacing w:after="0"/>
        <w:jc w:val="both"/>
        <w:rPr>
          <w:rFonts w:ascii="Times New Roman" w:hAnsi="Times New Roman"/>
          <w:b/>
          <w:sz w:val="28"/>
          <w:szCs w:val="28"/>
        </w:rPr>
      </w:pPr>
      <w:r w:rsidRPr="00236358">
        <w:rPr>
          <w:rFonts w:ascii="Times New Roman" w:hAnsi="Times New Roman"/>
          <w:b/>
          <w:sz w:val="28"/>
          <w:szCs w:val="28"/>
        </w:rPr>
        <w:t>Article 85: Adhésion au Fonds National de Garantie des Mutuelles Sociales</w:t>
      </w:r>
    </w:p>
    <w:p w:rsidR="00434E49" w:rsidRPr="00236358" w:rsidRDefault="00434E49" w:rsidP="00605712">
      <w:pPr>
        <w:spacing w:after="0"/>
        <w:contextualSpacing/>
        <w:jc w:val="both"/>
        <w:rPr>
          <w:rFonts w:ascii="Times New Roman" w:hAnsi="Times New Roman"/>
          <w:sz w:val="28"/>
          <w:szCs w:val="28"/>
        </w:rPr>
      </w:pPr>
      <w:r w:rsidRPr="00236358">
        <w:rPr>
          <w:rFonts w:ascii="Times New Roman" w:hAnsi="Times New Roman"/>
          <w:sz w:val="28"/>
          <w:szCs w:val="28"/>
        </w:rPr>
        <w:t xml:space="preserve">Le Fonds de Prévoyance de la Police Nationale (FPPN) adhère au Fonds Nationale de Garantie des Mutuelles Sociales conformément au règlement N° 07/2009/CM /UEMOA portant règlementation de la Mutualité Sociale au sein de l’UEMOA </w:t>
      </w:r>
    </w:p>
    <w:p w:rsidR="004C453B" w:rsidRPr="00236358" w:rsidRDefault="004C453B" w:rsidP="00605712">
      <w:pPr>
        <w:jc w:val="both"/>
        <w:rPr>
          <w:rFonts w:ascii="Times New Roman" w:hAnsi="Times New Roman"/>
          <w:b/>
          <w:sz w:val="28"/>
          <w:szCs w:val="28"/>
        </w:rPr>
      </w:pPr>
    </w:p>
    <w:p w:rsidR="00434E49" w:rsidRPr="008D2EE8" w:rsidRDefault="00434E49" w:rsidP="00605712">
      <w:pPr>
        <w:jc w:val="both"/>
        <w:rPr>
          <w:rFonts w:ascii="Times New Roman" w:hAnsi="Times New Roman"/>
          <w:b/>
          <w:sz w:val="28"/>
          <w:szCs w:val="28"/>
        </w:rPr>
      </w:pPr>
      <w:r w:rsidRPr="008D2EE8">
        <w:rPr>
          <w:rFonts w:ascii="Times New Roman" w:hAnsi="Times New Roman"/>
          <w:b/>
          <w:sz w:val="28"/>
          <w:szCs w:val="28"/>
        </w:rPr>
        <w:t>SECTION 3 : SOLVABILITE</w:t>
      </w:r>
    </w:p>
    <w:p w:rsidR="00434E49" w:rsidRPr="00236358" w:rsidRDefault="00434E49" w:rsidP="00605712">
      <w:pPr>
        <w:spacing w:after="0"/>
        <w:jc w:val="both"/>
        <w:rPr>
          <w:rFonts w:ascii="Times New Roman" w:hAnsi="Times New Roman"/>
          <w:b/>
          <w:sz w:val="28"/>
          <w:szCs w:val="28"/>
        </w:rPr>
      </w:pPr>
      <w:r w:rsidRPr="00236358">
        <w:rPr>
          <w:rFonts w:ascii="Times New Roman" w:hAnsi="Times New Roman"/>
          <w:b/>
          <w:sz w:val="28"/>
          <w:szCs w:val="28"/>
        </w:rPr>
        <w:t>Article 86: Composition et équilibre financier</w:t>
      </w:r>
    </w:p>
    <w:p w:rsidR="00434E49" w:rsidRPr="00236358" w:rsidRDefault="00434E49" w:rsidP="00605712">
      <w:pPr>
        <w:tabs>
          <w:tab w:val="left" w:pos="708"/>
          <w:tab w:val="left" w:pos="1416"/>
          <w:tab w:val="left" w:pos="2124"/>
          <w:tab w:val="left" w:pos="2832"/>
        </w:tabs>
        <w:spacing w:after="0"/>
        <w:jc w:val="both"/>
        <w:rPr>
          <w:rFonts w:ascii="Times New Roman" w:hAnsi="Times New Roman"/>
          <w:sz w:val="28"/>
          <w:szCs w:val="28"/>
        </w:rPr>
      </w:pPr>
      <w:r w:rsidRPr="00236358">
        <w:rPr>
          <w:rFonts w:ascii="Times New Roman" w:hAnsi="Times New Roman"/>
          <w:sz w:val="28"/>
          <w:szCs w:val="28"/>
        </w:rPr>
        <w:t>Le FPPN doit justifier de l’existence d’une marge de solvabilité suffisante pour garantir la continuité de ses opérations. Elle comprend le fonds d’établissement, les réserves légales, les réserves libres, les dons et legs non affectés au fonctionnement.</w:t>
      </w:r>
    </w:p>
    <w:p w:rsidR="00434E49" w:rsidRPr="00236358" w:rsidRDefault="00434E49" w:rsidP="00605712">
      <w:pPr>
        <w:jc w:val="both"/>
        <w:rPr>
          <w:rFonts w:ascii="Times New Roman" w:hAnsi="Times New Roman"/>
          <w:sz w:val="28"/>
          <w:szCs w:val="28"/>
        </w:rPr>
      </w:pPr>
      <w:r w:rsidRPr="00236358">
        <w:rPr>
          <w:rFonts w:ascii="Times New Roman" w:hAnsi="Times New Roman"/>
          <w:sz w:val="28"/>
          <w:szCs w:val="28"/>
        </w:rPr>
        <w:t>En cas de déséquilibre financier dûment constaté par le Conseil d’Administration et ou la Commission de Surveillance et Contrôle, celui-ci propose, à l’Assemblée Générale, la modification du taux et/ou du montant des cotisations ou du régime des prestations et toute mesure susceptible de redresser la situation.</w:t>
      </w:r>
    </w:p>
    <w:p w:rsidR="004C453B" w:rsidRPr="008D2EE8" w:rsidRDefault="004C453B" w:rsidP="00605712">
      <w:pPr>
        <w:pStyle w:val="Sansinterligne"/>
        <w:spacing w:line="276" w:lineRule="auto"/>
        <w:rPr>
          <w:b/>
          <w:sz w:val="36"/>
          <w:szCs w:val="36"/>
        </w:rPr>
      </w:pPr>
      <w:r w:rsidRPr="008D2EE8">
        <w:rPr>
          <w:b/>
          <w:sz w:val="36"/>
          <w:szCs w:val="36"/>
        </w:rPr>
        <w:lastRenderedPageBreak/>
        <w:t>TITRE V</w:t>
      </w:r>
    </w:p>
    <w:p w:rsidR="004C453B" w:rsidRPr="00236358" w:rsidRDefault="004C453B" w:rsidP="00605712">
      <w:pPr>
        <w:shd w:val="clear" w:color="auto" w:fill="F2F2F2" w:themeFill="background1" w:themeFillShade="F2"/>
        <w:jc w:val="center"/>
        <w:rPr>
          <w:rFonts w:ascii="Times New Roman" w:hAnsi="Times New Roman"/>
          <w:b/>
          <w:sz w:val="52"/>
          <w:szCs w:val="52"/>
        </w:rPr>
      </w:pPr>
      <w:r w:rsidRPr="00236358">
        <w:rPr>
          <w:rFonts w:ascii="Times New Roman" w:hAnsi="Times New Roman"/>
          <w:b/>
          <w:sz w:val="52"/>
          <w:szCs w:val="52"/>
        </w:rPr>
        <w:t>FUSION -SCISSION-DISSOLUTION ET LIQUIDATION</w:t>
      </w:r>
    </w:p>
    <w:p w:rsidR="00434E49" w:rsidRPr="00236358" w:rsidRDefault="00434E49" w:rsidP="00605712">
      <w:pPr>
        <w:jc w:val="both"/>
        <w:rPr>
          <w:rFonts w:ascii="Times New Roman" w:hAnsi="Times New Roman"/>
          <w:b/>
          <w:sz w:val="28"/>
          <w:szCs w:val="28"/>
        </w:rPr>
      </w:pPr>
      <w:r w:rsidRPr="00236358">
        <w:rPr>
          <w:rFonts w:ascii="Times New Roman" w:hAnsi="Times New Roman"/>
          <w:b/>
          <w:sz w:val="28"/>
          <w:szCs w:val="28"/>
        </w:rPr>
        <w:t xml:space="preserve">Article 87: Fusion </w:t>
      </w:r>
    </w:p>
    <w:p w:rsidR="00434E49" w:rsidRPr="00236358" w:rsidRDefault="00434E49" w:rsidP="00605712">
      <w:pPr>
        <w:jc w:val="both"/>
        <w:rPr>
          <w:rFonts w:ascii="Times New Roman" w:hAnsi="Times New Roman"/>
          <w:sz w:val="28"/>
          <w:szCs w:val="28"/>
        </w:rPr>
      </w:pPr>
      <w:r w:rsidRPr="00236358">
        <w:rPr>
          <w:rFonts w:ascii="Times New Roman" w:hAnsi="Times New Roman"/>
          <w:sz w:val="28"/>
          <w:szCs w:val="28"/>
        </w:rPr>
        <w:t>La fusion du FPPN avec d’autres mutuelles sociales peut intervenir de deux manières :</w:t>
      </w:r>
    </w:p>
    <w:p w:rsidR="00434E49" w:rsidRPr="00236358" w:rsidRDefault="00434E49" w:rsidP="008D2EE8">
      <w:pPr>
        <w:pStyle w:val="Paragraphedeliste"/>
        <w:numPr>
          <w:ilvl w:val="0"/>
          <w:numId w:val="37"/>
        </w:numPr>
        <w:spacing w:line="276" w:lineRule="auto"/>
        <w:ind w:right="0"/>
        <w:rPr>
          <w:rFonts w:ascii="Times New Roman" w:hAnsi="Times New Roman"/>
          <w:sz w:val="28"/>
          <w:szCs w:val="28"/>
        </w:rPr>
      </w:pPr>
      <w:r w:rsidRPr="00236358">
        <w:rPr>
          <w:rFonts w:ascii="Times New Roman" w:hAnsi="Times New Roman"/>
          <w:sz w:val="28"/>
          <w:szCs w:val="28"/>
        </w:rPr>
        <w:t>soit par la création d’une nouvelle entité mutualiste avec disparition des mutuelles sociales qui ont fusionné ;</w:t>
      </w:r>
    </w:p>
    <w:p w:rsidR="00434E49" w:rsidRPr="00236358" w:rsidRDefault="00434E49" w:rsidP="00605712">
      <w:pPr>
        <w:pStyle w:val="Paragraphedeliste"/>
        <w:numPr>
          <w:ilvl w:val="0"/>
          <w:numId w:val="37"/>
        </w:numPr>
        <w:spacing w:line="276" w:lineRule="auto"/>
        <w:rPr>
          <w:rFonts w:ascii="Times New Roman" w:hAnsi="Times New Roman"/>
          <w:sz w:val="28"/>
          <w:szCs w:val="28"/>
        </w:rPr>
      </w:pPr>
      <w:r w:rsidRPr="00236358">
        <w:rPr>
          <w:rFonts w:ascii="Times New Roman" w:hAnsi="Times New Roman"/>
          <w:sz w:val="28"/>
          <w:szCs w:val="28"/>
        </w:rPr>
        <w:t>soit par l’absorption d’une autre mutuelle sociale.</w:t>
      </w:r>
    </w:p>
    <w:p w:rsidR="00434E49" w:rsidRPr="00236358" w:rsidRDefault="00434E49" w:rsidP="00605712">
      <w:pPr>
        <w:spacing w:after="120"/>
        <w:jc w:val="both"/>
        <w:rPr>
          <w:rFonts w:ascii="Times New Roman" w:hAnsi="Times New Roman"/>
          <w:sz w:val="28"/>
          <w:szCs w:val="28"/>
        </w:rPr>
      </w:pPr>
      <w:r w:rsidRPr="00236358">
        <w:rPr>
          <w:rFonts w:ascii="Times New Roman" w:hAnsi="Times New Roman"/>
          <w:sz w:val="28"/>
          <w:szCs w:val="28"/>
        </w:rPr>
        <w:t>Cette fusion doit être réalisée conformément à la réglementation de l’UEMOA sur les mutuelles sociales.</w:t>
      </w:r>
    </w:p>
    <w:p w:rsidR="00434E49" w:rsidRPr="00236358" w:rsidRDefault="00434E49" w:rsidP="00605712">
      <w:pPr>
        <w:spacing w:after="120"/>
        <w:jc w:val="both"/>
        <w:rPr>
          <w:rFonts w:ascii="Times New Roman" w:hAnsi="Times New Roman"/>
          <w:b/>
          <w:sz w:val="28"/>
          <w:szCs w:val="28"/>
        </w:rPr>
      </w:pPr>
    </w:p>
    <w:p w:rsidR="00434E49" w:rsidRPr="00236358" w:rsidRDefault="00434E49" w:rsidP="00605712">
      <w:pPr>
        <w:spacing w:after="0"/>
        <w:jc w:val="both"/>
        <w:rPr>
          <w:rFonts w:ascii="Times New Roman" w:hAnsi="Times New Roman"/>
          <w:b/>
          <w:sz w:val="28"/>
          <w:szCs w:val="28"/>
        </w:rPr>
      </w:pPr>
      <w:r w:rsidRPr="00236358">
        <w:rPr>
          <w:rFonts w:ascii="Times New Roman" w:hAnsi="Times New Roman"/>
          <w:b/>
          <w:sz w:val="28"/>
          <w:szCs w:val="28"/>
        </w:rPr>
        <w:t xml:space="preserve">Article 88: Scission </w:t>
      </w:r>
    </w:p>
    <w:p w:rsidR="00434E49" w:rsidRPr="00236358" w:rsidRDefault="00434E49" w:rsidP="00605712">
      <w:pPr>
        <w:spacing w:after="0"/>
        <w:jc w:val="both"/>
        <w:rPr>
          <w:rFonts w:ascii="Times New Roman" w:hAnsi="Times New Roman"/>
          <w:sz w:val="28"/>
          <w:szCs w:val="28"/>
        </w:rPr>
      </w:pPr>
      <w:r w:rsidRPr="00236358">
        <w:rPr>
          <w:rFonts w:ascii="Times New Roman" w:hAnsi="Times New Roman"/>
          <w:sz w:val="28"/>
          <w:szCs w:val="28"/>
        </w:rPr>
        <w:t>La scission peut intervenir de deux manières soit par l’éclatement du FPPN en plusieurs entités avec disparition du FPPN soit par le maintien du FPPN avec création d’une ou de plusieurs nouvelles mutuelles sociales.</w:t>
      </w:r>
    </w:p>
    <w:p w:rsidR="00EF06F5" w:rsidRPr="00236358" w:rsidRDefault="00EF06F5" w:rsidP="00605712">
      <w:pPr>
        <w:spacing w:after="0"/>
        <w:jc w:val="both"/>
        <w:rPr>
          <w:rFonts w:ascii="Times New Roman" w:hAnsi="Times New Roman"/>
          <w:sz w:val="28"/>
          <w:szCs w:val="28"/>
        </w:rPr>
      </w:pPr>
    </w:p>
    <w:p w:rsidR="00434E49" w:rsidRPr="00236358" w:rsidRDefault="00434E49" w:rsidP="00605712">
      <w:pPr>
        <w:spacing w:after="0"/>
        <w:jc w:val="both"/>
        <w:rPr>
          <w:rFonts w:ascii="Times New Roman" w:hAnsi="Times New Roman"/>
          <w:b/>
          <w:sz w:val="28"/>
          <w:szCs w:val="28"/>
        </w:rPr>
      </w:pPr>
      <w:r w:rsidRPr="00236358">
        <w:rPr>
          <w:rFonts w:ascii="Times New Roman" w:hAnsi="Times New Roman"/>
          <w:b/>
          <w:sz w:val="28"/>
          <w:szCs w:val="28"/>
        </w:rPr>
        <w:t>Article 89: Dissolution à l'arrivée du terme statutaire</w:t>
      </w:r>
    </w:p>
    <w:p w:rsidR="00434E49" w:rsidRPr="00236358" w:rsidRDefault="00434E49" w:rsidP="00605712">
      <w:pPr>
        <w:pStyle w:val="Textebrut"/>
        <w:widowControl/>
        <w:spacing w:line="276" w:lineRule="auto"/>
        <w:contextualSpacing/>
        <w:jc w:val="both"/>
        <w:rPr>
          <w:rFonts w:ascii="Times New Roman" w:hAnsi="Times New Roman"/>
          <w:sz w:val="28"/>
          <w:szCs w:val="28"/>
        </w:rPr>
      </w:pPr>
      <w:r w:rsidRPr="00236358">
        <w:rPr>
          <w:rFonts w:ascii="Times New Roman" w:hAnsi="Times New Roman"/>
          <w:sz w:val="28"/>
          <w:szCs w:val="28"/>
        </w:rPr>
        <w:t>Un an au moins avant la date d'expiration de la durée du FPPN, le Conseil d'Administration convoque l'Assemblée Générale Extraordinaire, à l'effet de décider si la durée du F.P.P.N. doit être prorogée ou non. Le vote est acquis à la majorité des trois quart (3/4) des délégués présents ou représentés.</w:t>
      </w:r>
    </w:p>
    <w:p w:rsidR="00434E49" w:rsidRPr="00236358" w:rsidRDefault="00434E49" w:rsidP="00605712">
      <w:pPr>
        <w:pStyle w:val="Textebrut"/>
        <w:widowControl/>
        <w:spacing w:line="276" w:lineRule="auto"/>
        <w:contextualSpacing/>
        <w:jc w:val="both"/>
        <w:rPr>
          <w:rFonts w:ascii="Times New Roman" w:hAnsi="Times New Roman"/>
          <w:sz w:val="16"/>
          <w:szCs w:val="16"/>
        </w:rPr>
      </w:pPr>
    </w:p>
    <w:p w:rsidR="00434E49" w:rsidRPr="00236358" w:rsidRDefault="00434E49" w:rsidP="00605712">
      <w:pPr>
        <w:spacing w:after="0"/>
        <w:jc w:val="both"/>
        <w:rPr>
          <w:rFonts w:ascii="Times New Roman" w:hAnsi="Times New Roman"/>
          <w:b/>
          <w:sz w:val="28"/>
          <w:szCs w:val="28"/>
        </w:rPr>
      </w:pPr>
      <w:r w:rsidRPr="00236358">
        <w:rPr>
          <w:rFonts w:ascii="Times New Roman" w:hAnsi="Times New Roman"/>
          <w:b/>
          <w:sz w:val="28"/>
          <w:szCs w:val="28"/>
        </w:rPr>
        <w:t>Article 90: Dissolution anticipée</w:t>
      </w:r>
    </w:p>
    <w:p w:rsidR="00434E49" w:rsidRPr="00236358" w:rsidRDefault="00434E49" w:rsidP="00605712">
      <w:pPr>
        <w:spacing w:after="0"/>
        <w:jc w:val="both"/>
        <w:rPr>
          <w:rFonts w:ascii="Times New Roman" w:hAnsi="Times New Roman"/>
          <w:sz w:val="28"/>
          <w:szCs w:val="28"/>
        </w:rPr>
      </w:pPr>
      <w:r w:rsidRPr="00236358">
        <w:rPr>
          <w:rFonts w:ascii="Times New Roman" w:hAnsi="Times New Roman"/>
          <w:sz w:val="28"/>
          <w:szCs w:val="28"/>
        </w:rPr>
        <w:t xml:space="preserve">La dissolution du F.P.P.N. peut être prononcée à toute époque à l'unanimité des délégués. Cette dissolution peut également intervenir </w:t>
      </w:r>
      <w:r w:rsidRPr="00236358">
        <w:rPr>
          <w:rFonts w:ascii="Times New Roman" w:hAnsi="Times New Roman"/>
          <w:b/>
          <w:sz w:val="28"/>
          <w:szCs w:val="28"/>
        </w:rPr>
        <w:t>par voie judiciaire ou administrative</w:t>
      </w:r>
      <w:r w:rsidRPr="00236358">
        <w:rPr>
          <w:rFonts w:ascii="Times New Roman" w:hAnsi="Times New Roman"/>
          <w:sz w:val="28"/>
          <w:szCs w:val="28"/>
        </w:rPr>
        <w:t>.</w:t>
      </w:r>
    </w:p>
    <w:p w:rsidR="00EF06F5" w:rsidRPr="00236358" w:rsidRDefault="00EF06F5" w:rsidP="00605712">
      <w:pPr>
        <w:spacing w:after="0"/>
        <w:jc w:val="both"/>
        <w:rPr>
          <w:rFonts w:ascii="Times New Roman" w:hAnsi="Times New Roman"/>
          <w:sz w:val="28"/>
          <w:szCs w:val="28"/>
        </w:rPr>
      </w:pPr>
    </w:p>
    <w:p w:rsidR="00434E49" w:rsidRPr="00236358" w:rsidRDefault="00434E49" w:rsidP="00605712">
      <w:pPr>
        <w:spacing w:after="0"/>
        <w:jc w:val="both"/>
        <w:rPr>
          <w:rFonts w:ascii="Times New Roman" w:hAnsi="Times New Roman"/>
          <w:b/>
          <w:sz w:val="28"/>
          <w:szCs w:val="28"/>
        </w:rPr>
      </w:pPr>
      <w:r w:rsidRPr="00236358">
        <w:rPr>
          <w:rFonts w:ascii="Times New Roman" w:hAnsi="Times New Roman"/>
          <w:b/>
          <w:sz w:val="28"/>
          <w:szCs w:val="28"/>
        </w:rPr>
        <w:t xml:space="preserve">Article 91: Liquidation </w:t>
      </w:r>
    </w:p>
    <w:p w:rsidR="00434E49" w:rsidRPr="00236358" w:rsidRDefault="00434E49" w:rsidP="00605712">
      <w:pPr>
        <w:spacing w:after="0"/>
        <w:jc w:val="both"/>
        <w:rPr>
          <w:rFonts w:ascii="Times New Roman" w:hAnsi="Times New Roman"/>
          <w:sz w:val="28"/>
          <w:szCs w:val="28"/>
        </w:rPr>
      </w:pPr>
      <w:r w:rsidRPr="00236358">
        <w:rPr>
          <w:rFonts w:ascii="Times New Roman" w:hAnsi="Times New Roman"/>
          <w:sz w:val="28"/>
          <w:szCs w:val="28"/>
        </w:rPr>
        <w:t>Le F.P.P.N. est en liquidation dès l'instant de sa dissolution. La dissolution met fin aux pouvoirs des Administrateurs. L'Assemblée Générale, régulièrement constituée, conserve pendant la période de liquidation du F.P.P.N, les mêmes attributions qu'au cours de la vie sociale.</w:t>
      </w:r>
    </w:p>
    <w:p w:rsidR="00434E49" w:rsidRPr="00236358" w:rsidRDefault="00434E49" w:rsidP="00605712">
      <w:pPr>
        <w:jc w:val="both"/>
        <w:rPr>
          <w:rFonts w:ascii="Times New Roman" w:hAnsi="Times New Roman"/>
          <w:sz w:val="28"/>
          <w:szCs w:val="28"/>
        </w:rPr>
      </w:pPr>
      <w:r w:rsidRPr="00236358">
        <w:rPr>
          <w:rFonts w:ascii="Times New Roman" w:hAnsi="Times New Roman"/>
          <w:sz w:val="28"/>
          <w:szCs w:val="28"/>
        </w:rPr>
        <w:lastRenderedPageBreak/>
        <w:t xml:space="preserve">En conséquence, et suivant le cas, elle statue, soit en tant qu'Assemblée Ordinaire, soit en tant qu'Assemblée Extraordinaire. </w:t>
      </w:r>
    </w:p>
    <w:p w:rsidR="00434E49" w:rsidRPr="00236358" w:rsidRDefault="00434E49" w:rsidP="00605712">
      <w:pPr>
        <w:jc w:val="both"/>
        <w:rPr>
          <w:rFonts w:ascii="Times New Roman" w:hAnsi="Times New Roman"/>
          <w:sz w:val="28"/>
          <w:szCs w:val="28"/>
        </w:rPr>
      </w:pPr>
      <w:r w:rsidRPr="00236358">
        <w:rPr>
          <w:rFonts w:ascii="Times New Roman" w:hAnsi="Times New Roman"/>
          <w:sz w:val="28"/>
          <w:szCs w:val="28"/>
        </w:rPr>
        <w:t>L'Assemblée Ordinaire approuve les comptes du ou des liquidateurs et leur donne quitus. Elle délibère sur tous les intérêts sociaux et, le cas échéant, remplace le ou les liquidateurs et étend ou restreint leurs pouvoirs.</w:t>
      </w:r>
    </w:p>
    <w:p w:rsidR="00434E49" w:rsidRPr="00236358" w:rsidRDefault="00434E49" w:rsidP="00605712">
      <w:pPr>
        <w:jc w:val="both"/>
        <w:rPr>
          <w:rFonts w:ascii="Times New Roman" w:hAnsi="Times New Roman"/>
          <w:sz w:val="28"/>
          <w:szCs w:val="28"/>
        </w:rPr>
      </w:pPr>
      <w:r w:rsidRPr="00236358">
        <w:rPr>
          <w:rFonts w:ascii="Times New Roman" w:hAnsi="Times New Roman"/>
          <w:sz w:val="28"/>
          <w:szCs w:val="28"/>
        </w:rPr>
        <w:t>L'Assemblée Extraordinaire conserve le droit de modifier les Statuts, mais seulement dans la mesure où la modification est nécessitée par les besoins de la liquidation.</w:t>
      </w:r>
    </w:p>
    <w:p w:rsidR="00434E49" w:rsidRPr="00236358" w:rsidRDefault="00434E49" w:rsidP="00605712">
      <w:pPr>
        <w:jc w:val="both"/>
        <w:rPr>
          <w:rFonts w:ascii="Times New Roman" w:hAnsi="Times New Roman"/>
          <w:sz w:val="28"/>
          <w:szCs w:val="28"/>
        </w:rPr>
      </w:pPr>
      <w:r w:rsidRPr="00236358">
        <w:rPr>
          <w:rFonts w:ascii="Times New Roman" w:hAnsi="Times New Roman"/>
          <w:sz w:val="28"/>
          <w:szCs w:val="28"/>
        </w:rPr>
        <w:t xml:space="preserve">L'Assemblée Générale Ordinaire ou Extraordinaire est convoquée par le ou les liquidateurs qui sont tenus de procéder à cette convocation lorsqu'ils en sont requis par les membres de l’Assemblée représentant les deux tiers (2/3) de l'effectif des délégués au moins et stipulant les sujets qu'ils entendent voir mettre à l'ordre du jour. </w:t>
      </w:r>
    </w:p>
    <w:p w:rsidR="00434E49" w:rsidRPr="00236358" w:rsidRDefault="00434E49" w:rsidP="00605712">
      <w:pPr>
        <w:jc w:val="both"/>
        <w:rPr>
          <w:rFonts w:ascii="Times New Roman" w:hAnsi="Times New Roman"/>
          <w:sz w:val="28"/>
          <w:szCs w:val="28"/>
        </w:rPr>
      </w:pPr>
      <w:r w:rsidRPr="00236358">
        <w:rPr>
          <w:rFonts w:ascii="Times New Roman" w:hAnsi="Times New Roman"/>
          <w:sz w:val="28"/>
          <w:szCs w:val="28"/>
        </w:rPr>
        <w:t>Elle est présidée par l'un des liquidateurs ou par une personne désignée par l'Assemblée Générale. Les liquidateurs ont les pouvoirs les plus étendus à l'effet de réaliser, même à l'amiable, tout l'actif du F.P.P.N. et d'éteindre son passif, sauf les restrictions que peut apporter l'Assemblée Générale à ces pouvoirs.</w:t>
      </w:r>
    </w:p>
    <w:p w:rsidR="00434E49" w:rsidRPr="00236358" w:rsidRDefault="00434E49" w:rsidP="00605712">
      <w:pPr>
        <w:spacing w:after="0"/>
        <w:jc w:val="both"/>
        <w:rPr>
          <w:rFonts w:ascii="Times New Roman" w:hAnsi="Times New Roman"/>
          <w:sz w:val="28"/>
          <w:szCs w:val="28"/>
        </w:rPr>
      </w:pPr>
      <w:r w:rsidRPr="00236358">
        <w:rPr>
          <w:rFonts w:ascii="Times New Roman" w:hAnsi="Times New Roman"/>
          <w:sz w:val="28"/>
          <w:szCs w:val="28"/>
        </w:rPr>
        <w:t xml:space="preserve">Il est prélevé sur l'actif social et dans l'ordre suivant, sous réserve des créances privilégiées : </w:t>
      </w:r>
    </w:p>
    <w:p w:rsidR="00434E49" w:rsidRPr="00236358" w:rsidRDefault="00434E49" w:rsidP="008D2EE8">
      <w:pPr>
        <w:pStyle w:val="Paragraphedeliste"/>
        <w:numPr>
          <w:ilvl w:val="0"/>
          <w:numId w:val="38"/>
        </w:numPr>
        <w:spacing w:after="0" w:line="276" w:lineRule="auto"/>
        <w:ind w:right="0"/>
        <w:rPr>
          <w:rFonts w:ascii="Times New Roman" w:hAnsi="Times New Roman"/>
          <w:sz w:val="28"/>
          <w:szCs w:val="28"/>
        </w:rPr>
      </w:pPr>
      <w:r w:rsidRPr="00236358">
        <w:rPr>
          <w:rFonts w:ascii="Times New Roman" w:hAnsi="Times New Roman"/>
          <w:sz w:val="28"/>
          <w:szCs w:val="28"/>
        </w:rPr>
        <w:t>les sommes nécessaires à la couverture des droits acquis par les Membres participants.</w:t>
      </w:r>
    </w:p>
    <w:p w:rsidR="00434E49" w:rsidRPr="00236358" w:rsidRDefault="00434E49" w:rsidP="00605712">
      <w:pPr>
        <w:pStyle w:val="Paragraphedeliste"/>
        <w:numPr>
          <w:ilvl w:val="0"/>
          <w:numId w:val="38"/>
        </w:numPr>
        <w:spacing w:after="0" w:line="276" w:lineRule="auto"/>
        <w:rPr>
          <w:rFonts w:ascii="Times New Roman" w:hAnsi="Times New Roman"/>
          <w:sz w:val="28"/>
          <w:szCs w:val="28"/>
        </w:rPr>
      </w:pPr>
      <w:r w:rsidRPr="00236358">
        <w:rPr>
          <w:rFonts w:ascii="Times New Roman" w:hAnsi="Times New Roman"/>
          <w:sz w:val="28"/>
          <w:szCs w:val="28"/>
        </w:rPr>
        <w:t>le montant des engagements contractés vis-à-vis des tiers.</w:t>
      </w:r>
    </w:p>
    <w:p w:rsidR="00434E49" w:rsidRPr="00236358" w:rsidRDefault="00434E49" w:rsidP="00605712">
      <w:pPr>
        <w:spacing w:after="0"/>
        <w:ind w:left="720"/>
        <w:jc w:val="both"/>
        <w:rPr>
          <w:rFonts w:ascii="Times New Roman" w:hAnsi="Times New Roman"/>
          <w:sz w:val="28"/>
          <w:szCs w:val="28"/>
        </w:rPr>
      </w:pPr>
    </w:p>
    <w:p w:rsidR="00434E49" w:rsidRPr="00236358" w:rsidRDefault="00434E49" w:rsidP="00605712">
      <w:pPr>
        <w:spacing w:after="0"/>
        <w:ind w:left="720"/>
        <w:jc w:val="both"/>
        <w:rPr>
          <w:rFonts w:ascii="Times New Roman" w:hAnsi="Times New Roman"/>
          <w:sz w:val="28"/>
          <w:szCs w:val="28"/>
        </w:rPr>
      </w:pPr>
    </w:p>
    <w:p w:rsidR="00B01EDE" w:rsidRPr="00236358" w:rsidRDefault="00B01EDE" w:rsidP="00605712">
      <w:pPr>
        <w:rPr>
          <w:rFonts w:ascii="Times New Roman" w:hAnsi="Times New Roman"/>
          <w:sz w:val="28"/>
          <w:szCs w:val="28"/>
        </w:rPr>
      </w:pPr>
      <w:r w:rsidRPr="00236358">
        <w:rPr>
          <w:rFonts w:ascii="Times New Roman" w:hAnsi="Times New Roman"/>
          <w:sz w:val="28"/>
          <w:szCs w:val="28"/>
        </w:rPr>
        <w:br w:type="page"/>
      </w:r>
    </w:p>
    <w:p w:rsidR="00434E49" w:rsidRPr="008D2EE8" w:rsidRDefault="00B01EDE" w:rsidP="00605712">
      <w:pPr>
        <w:pStyle w:val="Sansinterligne"/>
        <w:spacing w:line="276" w:lineRule="auto"/>
        <w:rPr>
          <w:rFonts w:cstheme="minorHAnsi"/>
          <w:b/>
          <w:sz w:val="36"/>
          <w:szCs w:val="36"/>
        </w:rPr>
      </w:pPr>
      <w:r w:rsidRPr="008D2EE8">
        <w:rPr>
          <w:rFonts w:cstheme="minorHAnsi"/>
          <w:b/>
          <w:sz w:val="36"/>
          <w:szCs w:val="36"/>
          <w:vertAlign w:val="subscript"/>
        </w:rPr>
        <w:lastRenderedPageBreak/>
        <w:t>TITRE VI</w:t>
      </w:r>
    </w:p>
    <w:p w:rsidR="00434E49" w:rsidRPr="00236358" w:rsidRDefault="00B01EDE" w:rsidP="00605712">
      <w:pPr>
        <w:shd w:val="clear" w:color="auto" w:fill="D9D9D9" w:themeFill="background1" w:themeFillShade="D9"/>
        <w:jc w:val="center"/>
        <w:rPr>
          <w:rFonts w:ascii="Times New Roman" w:hAnsi="Times New Roman"/>
          <w:b/>
          <w:sz w:val="52"/>
          <w:szCs w:val="52"/>
          <w:vertAlign w:val="subscript"/>
        </w:rPr>
      </w:pPr>
      <w:r w:rsidRPr="00236358">
        <w:rPr>
          <w:rFonts w:ascii="Times New Roman" w:hAnsi="Times New Roman"/>
          <w:b/>
          <w:sz w:val="52"/>
          <w:szCs w:val="52"/>
          <w:vertAlign w:val="subscript"/>
        </w:rPr>
        <w:t>L</w:t>
      </w:r>
      <w:r w:rsidR="00434E49" w:rsidRPr="00236358">
        <w:rPr>
          <w:rFonts w:ascii="Times New Roman" w:hAnsi="Times New Roman"/>
          <w:b/>
          <w:sz w:val="52"/>
          <w:szCs w:val="52"/>
          <w:vertAlign w:val="subscript"/>
        </w:rPr>
        <w:t>E CODE ELECTORAL</w:t>
      </w:r>
    </w:p>
    <w:p w:rsidR="00B01EDE" w:rsidRPr="00236358" w:rsidRDefault="00B01EDE" w:rsidP="00605712">
      <w:pPr>
        <w:jc w:val="both"/>
        <w:rPr>
          <w:rFonts w:ascii="Times New Roman" w:hAnsi="Times New Roman"/>
          <w:b/>
          <w:sz w:val="28"/>
          <w:szCs w:val="28"/>
        </w:rPr>
      </w:pPr>
    </w:p>
    <w:p w:rsidR="00434E49" w:rsidRPr="00236358" w:rsidRDefault="00B01EDE" w:rsidP="00605712">
      <w:pPr>
        <w:jc w:val="both"/>
        <w:rPr>
          <w:rFonts w:ascii="Times New Roman" w:hAnsi="Times New Roman"/>
          <w:b/>
          <w:sz w:val="28"/>
          <w:szCs w:val="28"/>
        </w:rPr>
      </w:pPr>
      <w:r w:rsidRPr="00236358">
        <w:rPr>
          <w:rFonts w:ascii="Times New Roman" w:hAnsi="Times New Roman"/>
          <w:b/>
          <w:sz w:val="28"/>
          <w:szCs w:val="28"/>
        </w:rPr>
        <w:t xml:space="preserve">CHAPITRE 1: LA QUALITE D’ELECTEUR ET DE CANDIDAT </w:t>
      </w:r>
    </w:p>
    <w:p w:rsidR="00434E49" w:rsidRPr="00236358" w:rsidRDefault="00434E49" w:rsidP="00605712">
      <w:pPr>
        <w:spacing w:after="0"/>
        <w:jc w:val="both"/>
        <w:rPr>
          <w:rFonts w:ascii="Times New Roman" w:hAnsi="Times New Roman"/>
          <w:b/>
          <w:sz w:val="28"/>
          <w:szCs w:val="28"/>
        </w:rPr>
      </w:pPr>
      <w:r w:rsidRPr="00236358">
        <w:rPr>
          <w:rFonts w:ascii="Times New Roman" w:hAnsi="Times New Roman"/>
          <w:b/>
          <w:sz w:val="28"/>
          <w:szCs w:val="28"/>
        </w:rPr>
        <w:t>Article 92: principe de base</w:t>
      </w:r>
    </w:p>
    <w:p w:rsidR="00434E49" w:rsidRPr="00236358" w:rsidRDefault="00434E49" w:rsidP="00605712">
      <w:pPr>
        <w:spacing w:after="0"/>
        <w:jc w:val="both"/>
        <w:rPr>
          <w:rFonts w:ascii="Times New Roman" w:hAnsi="Times New Roman"/>
          <w:sz w:val="28"/>
          <w:szCs w:val="28"/>
        </w:rPr>
      </w:pPr>
      <w:r w:rsidRPr="00236358">
        <w:rPr>
          <w:rFonts w:ascii="Times New Roman" w:hAnsi="Times New Roman"/>
          <w:sz w:val="28"/>
          <w:szCs w:val="28"/>
        </w:rPr>
        <w:t>Tout policier en activité sur le territoire national peut être électeur ou éligible sous réserves des conditions déterminées dans les présents Statuts et Règlement intérieur.</w:t>
      </w:r>
    </w:p>
    <w:p w:rsidR="00B01EDE" w:rsidRPr="00236358" w:rsidRDefault="00B01EDE" w:rsidP="00605712">
      <w:pPr>
        <w:spacing w:after="0"/>
        <w:jc w:val="both"/>
        <w:rPr>
          <w:rFonts w:ascii="Times New Roman" w:hAnsi="Times New Roman"/>
          <w:sz w:val="28"/>
          <w:szCs w:val="28"/>
        </w:rPr>
      </w:pPr>
    </w:p>
    <w:p w:rsidR="00434E49" w:rsidRPr="00236358" w:rsidRDefault="00434E49" w:rsidP="00605712">
      <w:pPr>
        <w:contextualSpacing/>
        <w:jc w:val="both"/>
      </w:pPr>
      <w:r w:rsidRPr="00236358">
        <w:rPr>
          <w:rFonts w:ascii="Times New Roman" w:hAnsi="Times New Roman"/>
          <w:b/>
          <w:sz w:val="28"/>
          <w:szCs w:val="28"/>
        </w:rPr>
        <w:t xml:space="preserve">Article 93: Election des Délégués </w:t>
      </w:r>
    </w:p>
    <w:p w:rsidR="00434E49" w:rsidRPr="00236358" w:rsidRDefault="00434E49" w:rsidP="00605712">
      <w:pPr>
        <w:spacing w:after="0"/>
        <w:jc w:val="both"/>
        <w:rPr>
          <w:rFonts w:ascii="Times New Roman" w:hAnsi="Times New Roman"/>
          <w:sz w:val="28"/>
          <w:szCs w:val="28"/>
        </w:rPr>
      </w:pPr>
      <w:r w:rsidRPr="00236358">
        <w:rPr>
          <w:rFonts w:ascii="Times New Roman" w:hAnsi="Times New Roman"/>
          <w:sz w:val="28"/>
          <w:szCs w:val="28"/>
        </w:rPr>
        <w:t>Tout policier en activité sur le territoire national et régulièrement affecté dans le service par le Ministre en charge de la Police Nationale, peut être éligible à condition de :</w:t>
      </w:r>
    </w:p>
    <w:p w:rsidR="00434E49" w:rsidRPr="00236358" w:rsidRDefault="00434E49" w:rsidP="008D2EE8">
      <w:pPr>
        <w:pStyle w:val="Paragraphedeliste"/>
        <w:numPr>
          <w:ilvl w:val="0"/>
          <w:numId w:val="39"/>
        </w:numPr>
        <w:spacing w:after="0" w:line="276" w:lineRule="auto"/>
        <w:ind w:right="0"/>
        <w:rPr>
          <w:rFonts w:ascii="Times New Roman" w:hAnsi="Times New Roman"/>
          <w:sz w:val="28"/>
          <w:szCs w:val="28"/>
        </w:rPr>
      </w:pPr>
      <w:r w:rsidRPr="00236358">
        <w:rPr>
          <w:rFonts w:ascii="Times New Roman" w:hAnsi="Times New Roman"/>
          <w:sz w:val="28"/>
          <w:szCs w:val="28"/>
        </w:rPr>
        <w:t>pouvoir rester à la police pendant au moins trois (03) ans  à compter de la date d’ouverture des candidatures ;</w:t>
      </w:r>
    </w:p>
    <w:p w:rsidR="00434E49" w:rsidRPr="00236358" w:rsidRDefault="00434E49" w:rsidP="00605712">
      <w:pPr>
        <w:pStyle w:val="Paragraphedeliste"/>
        <w:numPr>
          <w:ilvl w:val="0"/>
          <w:numId w:val="39"/>
        </w:numPr>
        <w:spacing w:after="0" w:line="276" w:lineRule="auto"/>
        <w:rPr>
          <w:rFonts w:ascii="Times New Roman" w:hAnsi="Times New Roman"/>
          <w:sz w:val="28"/>
          <w:szCs w:val="28"/>
        </w:rPr>
      </w:pPr>
      <w:r w:rsidRPr="00236358">
        <w:rPr>
          <w:rFonts w:ascii="Times New Roman" w:hAnsi="Times New Roman"/>
          <w:sz w:val="28"/>
          <w:szCs w:val="28"/>
        </w:rPr>
        <w:t xml:space="preserve">être adhérent à au moins </w:t>
      </w:r>
      <w:r w:rsidR="00F03E43" w:rsidRPr="00236358">
        <w:rPr>
          <w:rFonts w:ascii="Times New Roman" w:hAnsi="Times New Roman"/>
          <w:sz w:val="28"/>
          <w:szCs w:val="28"/>
        </w:rPr>
        <w:t xml:space="preserve">deux (02) </w:t>
      </w:r>
      <w:r w:rsidRPr="00236358">
        <w:rPr>
          <w:rFonts w:ascii="Times New Roman" w:hAnsi="Times New Roman"/>
          <w:sz w:val="28"/>
          <w:szCs w:val="28"/>
        </w:rPr>
        <w:t>produits facultatifs du FPPN ;</w:t>
      </w:r>
    </w:p>
    <w:p w:rsidR="00434E49" w:rsidRPr="00236358" w:rsidRDefault="00434E49" w:rsidP="008D2EE8">
      <w:pPr>
        <w:pStyle w:val="Paragraphedeliste"/>
        <w:numPr>
          <w:ilvl w:val="0"/>
          <w:numId w:val="39"/>
        </w:numPr>
        <w:spacing w:after="0" w:line="276" w:lineRule="auto"/>
        <w:ind w:right="0"/>
        <w:rPr>
          <w:rFonts w:ascii="Times New Roman" w:hAnsi="Times New Roman"/>
          <w:sz w:val="28"/>
          <w:szCs w:val="28"/>
        </w:rPr>
      </w:pPr>
      <w:r w:rsidRPr="00236358">
        <w:rPr>
          <w:rFonts w:ascii="Times New Roman" w:hAnsi="Times New Roman"/>
          <w:sz w:val="28"/>
          <w:szCs w:val="28"/>
        </w:rPr>
        <w:t>n’avoir jamais fait l’objet de sanction disciplinaire autre que l’avertissement au cours des cinq (05) dernières années ;</w:t>
      </w:r>
    </w:p>
    <w:p w:rsidR="00434E49" w:rsidRPr="00236358" w:rsidRDefault="00434E49" w:rsidP="00605712">
      <w:pPr>
        <w:pStyle w:val="Paragraphedeliste"/>
        <w:numPr>
          <w:ilvl w:val="0"/>
          <w:numId w:val="39"/>
        </w:numPr>
        <w:spacing w:after="0" w:line="276" w:lineRule="auto"/>
        <w:rPr>
          <w:rFonts w:ascii="Times New Roman" w:hAnsi="Times New Roman"/>
          <w:sz w:val="28"/>
          <w:szCs w:val="28"/>
        </w:rPr>
      </w:pPr>
      <w:r w:rsidRPr="00236358">
        <w:rPr>
          <w:rFonts w:ascii="Times New Roman" w:hAnsi="Times New Roman"/>
          <w:sz w:val="28"/>
          <w:szCs w:val="28"/>
        </w:rPr>
        <w:t>être en possession de sa carte de santé FPPN ;</w:t>
      </w:r>
    </w:p>
    <w:p w:rsidR="00434E49" w:rsidRPr="00236358" w:rsidRDefault="00434E49" w:rsidP="00605712">
      <w:pPr>
        <w:pStyle w:val="Paragraphedeliste"/>
        <w:numPr>
          <w:ilvl w:val="0"/>
          <w:numId w:val="39"/>
        </w:numPr>
        <w:spacing w:after="0" w:line="276" w:lineRule="auto"/>
        <w:rPr>
          <w:rFonts w:ascii="Times New Roman" w:hAnsi="Times New Roman"/>
          <w:sz w:val="28"/>
          <w:szCs w:val="28"/>
        </w:rPr>
      </w:pPr>
      <w:r w:rsidRPr="00236358">
        <w:rPr>
          <w:rFonts w:ascii="Times New Roman" w:hAnsi="Times New Roman"/>
          <w:sz w:val="28"/>
          <w:szCs w:val="28"/>
        </w:rPr>
        <w:t>avoir signé la charte de l’élu.</w:t>
      </w:r>
    </w:p>
    <w:p w:rsidR="00434E49" w:rsidRPr="00236358" w:rsidRDefault="00434E49" w:rsidP="00605712">
      <w:pPr>
        <w:spacing w:after="0"/>
        <w:jc w:val="both"/>
        <w:rPr>
          <w:rFonts w:ascii="Times New Roman" w:hAnsi="Times New Roman"/>
          <w:sz w:val="28"/>
          <w:szCs w:val="28"/>
        </w:rPr>
      </w:pPr>
    </w:p>
    <w:p w:rsidR="00434E49" w:rsidRPr="00236358" w:rsidRDefault="00434E49" w:rsidP="00605712">
      <w:pPr>
        <w:spacing w:after="0"/>
        <w:jc w:val="both"/>
        <w:rPr>
          <w:rFonts w:ascii="Times New Roman" w:hAnsi="Times New Roman"/>
          <w:b/>
          <w:sz w:val="28"/>
          <w:szCs w:val="28"/>
        </w:rPr>
      </w:pPr>
      <w:r w:rsidRPr="00236358">
        <w:rPr>
          <w:rFonts w:ascii="Times New Roman" w:hAnsi="Times New Roman"/>
          <w:b/>
          <w:sz w:val="28"/>
          <w:szCs w:val="28"/>
        </w:rPr>
        <w:t>Article 94: Election des Administrateurs</w:t>
      </w:r>
    </w:p>
    <w:p w:rsidR="00434E49" w:rsidRPr="00236358" w:rsidRDefault="00434E49" w:rsidP="00605712">
      <w:pPr>
        <w:spacing w:after="0"/>
        <w:jc w:val="both"/>
        <w:rPr>
          <w:rFonts w:ascii="Times New Roman" w:hAnsi="Times New Roman"/>
          <w:sz w:val="28"/>
          <w:szCs w:val="28"/>
        </w:rPr>
      </w:pPr>
      <w:r w:rsidRPr="00236358">
        <w:rPr>
          <w:rFonts w:ascii="Times New Roman" w:hAnsi="Times New Roman"/>
          <w:sz w:val="28"/>
          <w:szCs w:val="28"/>
        </w:rPr>
        <w:t>Tout délégué peut être éligible en qualité d’Administrateur à condition de :</w:t>
      </w:r>
    </w:p>
    <w:p w:rsidR="00434E49" w:rsidRPr="00236358" w:rsidRDefault="00434E49" w:rsidP="008D2EE8">
      <w:pPr>
        <w:pStyle w:val="Paragraphedeliste"/>
        <w:numPr>
          <w:ilvl w:val="0"/>
          <w:numId w:val="40"/>
        </w:numPr>
        <w:spacing w:after="0" w:line="276" w:lineRule="auto"/>
        <w:ind w:right="0"/>
        <w:rPr>
          <w:rFonts w:ascii="Times New Roman" w:hAnsi="Times New Roman"/>
          <w:sz w:val="28"/>
          <w:szCs w:val="28"/>
        </w:rPr>
      </w:pPr>
      <w:r w:rsidRPr="00236358">
        <w:rPr>
          <w:rFonts w:ascii="Times New Roman" w:hAnsi="Times New Roman"/>
          <w:sz w:val="28"/>
          <w:szCs w:val="28"/>
        </w:rPr>
        <w:t>pouvoir rester à la police pendant au moins trois (03) ans plus un,  à compter de la date d’ouverture des candidatures ;</w:t>
      </w:r>
    </w:p>
    <w:p w:rsidR="00434E49" w:rsidRPr="00236358" w:rsidRDefault="00434E49" w:rsidP="00605712">
      <w:pPr>
        <w:pStyle w:val="Paragraphedeliste"/>
        <w:numPr>
          <w:ilvl w:val="0"/>
          <w:numId w:val="40"/>
        </w:numPr>
        <w:spacing w:after="0" w:line="276" w:lineRule="auto"/>
        <w:rPr>
          <w:rFonts w:ascii="Times New Roman" w:hAnsi="Times New Roman"/>
          <w:sz w:val="28"/>
          <w:szCs w:val="28"/>
        </w:rPr>
      </w:pPr>
      <w:r w:rsidRPr="00236358">
        <w:rPr>
          <w:rFonts w:ascii="Times New Roman" w:hAnsi="Times New Roman"/>
          <w:sz w:val="28"/>
          <w:szCs w:val="28"/>
        </w:rPr>
        <w:t>être adhérent à au moins deux (02) produits facultatifs du FPPN ;</w:t>
      </w:r>
    </w:p>
    <w:p w:rsidR="00434E49" w:rsidRPr="00236358" w:rsidRDefault="00434E49" w:rsidP="008D2EE8">
      <w:pPr>
        <w:pStyle w:val="Paragraphedeliste"/>
        <w:numPr>
          <w:ilvl w:val="0"/>
          <w:numId w:val="40"/>
        </w:numPr>
        <w:spacing w:after="0" w:line="276" w:lineRule="auto"/>
        <w:ind w:right="0"/>
        <w:rPr>
          <w:rFonts w:ascii="Times New Roman" w:hAnsi="Times New Roman"/>
          <w:sz w:val="28"/>
          <w:szCs w:val="28"/>
        </w:rPr>
      </w:pPr>
      <w:r w:rsidRPr="00236358">
        <w:rPr>
          <w:rFonts w:ascii="Times New Roman" w:hAnsi="Times New Roman"/>
          <w:sz w:val="28"/>
          <w:szCs w:val="28"/>
        </w:rPr>
        <w:t>n’avoir jamais fait l’objet de sanction disciplinaire autre que l’avertissement au cours des cinq (05) dernières années ;</w:t>
      </w:r>
    </w:p>
    <w:p w:rsidR="00434E49" w:rsidRPr="00236358" w:rsidRDefault="00434E49" w:rsidP="00605712">
      <w:pPr>
        <w:pStyle w:val="Paragraphedeliste"/>
        <w:numPr>
          <w:ilvl w:val="0"/>
          <w:numId w:val="40"/>
        </w:numPr>
        <w:spacing w:after="0" w:line="276" w:lineRule="auto"/>
        <w:rPr>
          <w:rFonts w:ascii="Times New Roman" w:hAnsi="Times New Roman"/>
          <w:sz w:val="28"/>
          <w:szCs w:val="28"/>
        </w:rPr>
      </w:pPr>
      <w:r w:rsidRPr="00236358">
        <w:rPr>
          <w:rFonts w:ascii="Times New Roman" w:hAnsi="Times New Roman"/>
          <w:sz w:val="28"/>
          <w:szCs w:val="28"/>
        </w:rPr>
        <w:t>être en possession de sa carte de santé FPPN ;</w:t>
      </w:r>
    </w:p>
    <w:p w:rsidR="00434E49" w:rsidRPr="00236358" w:rsidRDefault="00434E49" w:rsidP="00605712">
      <w:pPr>
        <w:spacing w:after="0"/>
        <w:jc w:val="both"/>
        <w:rPr>
          <w:rFonts w:ascii="Times New Roman" w:hAnsi="Times New Roman"/>
          <w:sz w:val="28"/>
          <w:szCs w:val="28"/>
        </w:rPr>
      </w:pPr>
    </w:p>
    <w:p w:rsidR="00434E49" w:rsidRPr="00236358" w:rsidRDefault="00434E49" w:rsidP="00605712">
      <w:pPr>
        <w:contextualSpacing/>
        <w:jc w:val="both"/>
        <w:rPr>
          <w:rFonts w:ascii="Times New Roman" w:hAnsi="Times New Roman"/>
          <w:b/>
          <w:sz w:val="28"/>
          <w:szCs w:val="28"/>
        </w:rPr>
      </w:pPr>
      <w:r w:rsidRPr="00236358">
        <w:rPr>
          <w:rFonts w:ascii="Times New Roman" w:hAnsi="Times New Roman"/>
          <w:b/>
          <w:sz w:val="28"/>
          <w:szCs w:val="28"/>
        </w:rPr>
        <w:t>Article 95: Election des Membres de la Commission de Surveillance et de</w:t>
      </w:r>
    </w:p>
    <w:p w:rsidR="00434E49" w:rsidRPr="00236358" w:rsidRDefault="00434E49" w:rsidP="00605712">
      <w:pPr>
        <w:ind w:left="708" w:firstLine="708"/>
        <w:contextualSpacing/>
        <w:jc w:val="both"/>
        <w:rPr>
          <w:rFonts w:ascii="Times New Roman" w:hAnsi="Times New Roman"/>
          <w:b/>
          <w:sz w:val="28"/>
          <w:szCs w:val="28"/>
        </w:rPr>
      </w:pPr>
      <w:r w:rsidRPr="00236358">
        <w:rPr>
          <w:rFonts w:ascii="Times New Roman" w:hAnsi="Times New Roman"/>
          <w:b/>
          <w:sz w:val="28"/>
          <w:szCs w:val="28"/>
        </w:rPr>
        <w:t xml:space="preserve"> Contrôle</w:t>
      </w:r>
    </w:p>
    <w:p w:rsidR="00434E49" w:rsidRPr="00236358" w:rsidRDefault="00434E49" w:rsidP="00605712">
      <w:pPr>
        <w:contextualSpacing/>
        <w:jc w:val="both"/>
        <w:rPr>
          <w:rFonts w:ascii="Times New Roman" w:hAnsi="Times New Roman"/>
          <w:sz w:val="28"/>
          <w:szCs w:val="28"/>
        </w:rPr>
      </w:pPr>
      <w:r w:rsidRPr="00236358">
        <w:rPr>
          <w:rFonts w:ascii="Times New Roman" w:hAnsi="Times New Roman"/>
          <w:sz w:val="28"/>
          <w:szCs w:val="28"/>
        </w:rPr>
        <w:t xml:space="preserve">Tout délégué peut être éligible en qualité de </w:t>
      </w:r>
      <w:r w:rsidRPr="00236358">
        <w:rPr>
          <w:rFonts w:ascii="Times New Roman" w:hAnsi="Times New Roman"/>
          <w:b/>
          <w:sz w:val="28"/>
          <w:szCs w:val="28"/>
        </w:rPr>
        <w:t>membre de la Commission de Surveillance et de Contrôle</w:t>
      </w:r>
      <w:r w:rsidRPr="00236358">
        <w:rPr>
          <w:rFonts w:ascii="Times New Roman" w:hAnsi="Times New Roman"/>
          <w:sz w:val="28"/>
          <w:szCs w:val="28"/>
        </w:rPr>
        <w:t xml:space="preserve"> à condition de : </w:t>
      </w:r>
    </w:p>
    <w:p w:rsidR="00434E49" w:rsidRPr="00236358" w:rsidRDefault="00434E49" w:rsidP="008D2EE8">
      <w:pPr>
        <w:pStyle w:val="Paragraphedeliste"/>
        <w:numPr>
          <w:ilvl w:val="0"/>
          <w:numId w:val="41"/>
        </w:numPr>
        <w:spacing w:after="0" w:line="276" w:lineRule="auto"/>
        <w:ind w:right="0"/>
        <w:rPr>
          <w:rFonts w:ascii="Times New Roman" w:hAnsi="Times New Roman"/>
          <w:sz w:val="28"/>
          <w:szCs w:val="28"/>
        </w:rPr>
      </w:pPr>
      <w:r w:rsidRPr="00236358">
        <w:rPr>
          <w:rFonts w:ascii="Times New Roman" w:hAnsi="Times New Roman"/>
          <w:sz w:val="28"/>
          <w:szCs w:val="28"/>
        </w:rPr>
        <w:lastRenderedPageBreak/>
        <w:t>satisfaire aux conditions prévues aux  articles 67 des Statuts  et 20 du Règlement Intérieur ;</w:t>
      </w:r>
    </w:p>
    <w:p w:rsidR="00434E49" w:rsidRPr="00236358" w:rsidRDefault="00434E49" w:rsidP="008D2EE8">
      <w:pPr>
        <w:pStyle w:val="Paragraphedeliste"/>
        <w:numPr>
          <w:ilvl w:val="0"/>
          <w:numId w:val="41"/>
        </w:numPr>
        <w:spacing w:after="0" w:line="276" w:lineRule="auto"/>
        <w:ind w:right="0"/>
        <w:rPr>
          <w:rFonts w:ascii="Times New Roman" w:hAnsi="Times New Roman"/>
          <w:sz w:val="28"/>
          <w:szCs w:val="28"/>
        </w:rPr>
      </w:pPr>
      <w:r w:rsidRPr="00236358">
        <w:rPr>
          <w:rFonts w:ascii="Times New Roman" w:hAnsi="Times New Roman"/>
          <w:sz w:val="28"/>
          <w:szCs w:val="28"/>
        </w:rPr>
        <w:t>pouvoir rester à la police pendant au moins trois (03) ans  plus un à compter de la date d’ouverture des candidatures ;</w:t>
      </w:r>
    </w:p>
    <w:p w:rsidR="00434E49" w:rsidRPr="00236358" w:rsidRDefault="00434E49" w:rsidP="008D2EE8">
      <w:pPr>
        <w:pStyle w:val="Paragraphedeliste"/>
        <w:numPr>
          <w:ilvl w:val="0"/>
          <w:numId w:val="41"/>
        </w:numPr>
        <w:spacing w:after="0" w:line="276" w:lineRule="auto"/>
        <w:ind w:right="0"/>
        <w:rPr>
          <w:rFonts w:ascii="Times New Roman" w:hAnsi="Times New Roman"/>
          <w:sz w:val="28"/>
          <w:szCs w:val="28"/>
        </w:rPr>
      </w:pPr>
      <w:r w:rsidRPr="00236358">
        <w:rPr>
          <w:rFonts w:ascii="Times New Roman" w:hAnsi="Times New Roman"/>
          <w:sz w:val="28"/>
          <w:szCs w:val="28"/>
        </w:rPr>
        <w:t>être adhérent à au moins deux (02) produits facultatifs du FPPN ;</w:t>
      </w:r>
    </w:p>
    <w:p w:rsidR="00434E49" w:rsidRPr="00236358" w:rsidRDefault="00434E49" w:rsidP="008D2EE8">
      <w:pPr>
        <w:pStyle w:val="Paragraphedeliste"/>
        <w:numPr>
          <w:ilvl w:val="0"/>
          <w:numId w:val="41"/>
        </w:numPr>
        <w:spacing w:after="0" w:line="276" w:lineRule="auto"/>
        <w:ind w:right="0"/>
        <w:rPr>
          <w:rFonts w:ascii="Times New Roman" w:hAnsi="Times New Roman"/>
          <w:sz w:val="28"/>
          <w:szCs w:val="28"/>
        </w:rPr>
      </w:pPr>
      <w:r w:rsidRPr="00236358">
        <w:rPr>
          <w:rFonts w:ascii="Times New Roman" w:hAnsi="Times New Roman"/>
          <w:sz w:val="28"/>
          <w:szCs w:val="28"/>
        </w:rPr>
        <w:t>n’avoir jamais fait l’objet de sanction disciplinaire autre que l’avertissement au cours des cinq (05) dernières années ;</w:t>
      </w:r>
    </w:p>
    <w:p w:rsidR="00434E49" w:rsidRPr="00236358" w:rsidRDefault="00434E49" w:rsidP="00605712">
      <w:pPr>
        <w:pStyle w:val="Paragraphedeliste"/>
        <w:numPr>
          <w:ilvl w:val="0"/>
          <w:numId w:val="41"/>
        </w:numPr>
        <w:spacing w:after="0" w:line="276" w:lineRule="auto"/>
        <w:rPr>
          <w:rFonts w:ascii="Times New Roman" w:hAnsi="Times New Roman"/>
          <w:sz w:val="28"/>
          <w:szCs w:val="28"/>
        </w:rPr>
      </w:pPr>
      <w:r w:rsidRPr="00236358">
        <w:rPr>
          <w:rFonts w:ascii="Times New Roman" w:hAnsi="Times New Roman"/>
          <w:sz w:val="28"/>
          <w:szCs w:val="28"/>
        </w:rPr>
        <w:t>être en possession de sa carte de santé FPPN ;</w:t>
      </w:r>
    </w:p>
    <w:p w:rsidR="00434E49" w:rsidRPr="00236358" w:rsidRDefault="00434E49" w:rsidP="00605712">
      <w:pPr>
        <w:pStyle w:val="Paragraphedeliste"/>
        <w:numPr>
          <w:ilvl w:val="0"/>
          <w:numId w:val="41"/>
        </w:numPr>
        <w:spacing w:after="0" w:line="276" w:lineRule="auto"/>
        <w:rPr>
          <w:rFonts w:ascii="Times New Roman" w:hAnsi="Times New Roman"/>
          <w:sz w:val="28"/>
          <w:szCs w:val="28"/>
        </w:rPr>
      </w:pPr>
      <w:r w:rsidRPr="00236358">
        <w:rPr>
          <w:rFonts w:ascii="Times New Roman" w:hAnsi="Times New Roman"/>
          <w:sz w:val="28"/>
          <w:szCs w:val="28"/>
        </w:rPr>
        <w:t>l’élection se fait par corps.</w:t>
      </w:r>
    </w:p>
    <w:p w:rsidR="00434E49" w:rsidRPr="00236358" w:rsidRDefault="00434E49" w:rsidP="00605712">
      <w:pPr>
        <w:pStyle w:val="Paragraphedeliste"/>
        <w:spacing w:after="0" w:line="276" w:lineRule="auto"/>
        <w:ind w:left="1428" w:firstLine="0"/>
        <w:rPr>
          <w:rFonts w:ascii="Times New Roman" w:hAnsi="Times New Roman"/>
          <w:sz w:val="28"/>
          <w:szCs w:val="28"/>
        </w:rPr>
      </w:pPr>
    </w:p>
    <w:p w:rsidR="00434E49" w:rsidRPr="00236358" w:rsidRDefault="00434E49" w:rsidP="00605712">
      <w:pPr>
        <w:spacing w:after="0"/>
        <w:jc w:val="both"/>
        <w:rPr>
          <w:rFonts w:ascii="Times New Roman" w:hAnsi="Times New Roman"/>
          <w:b/>
          <w:sz w:val="28"/>
          <w:szCs w:val="28"/>
        </w:rPr>
      </w:pPr>
      <w:r w:rsidRPr="00236358">
        <w:rPr>
          <w:rFonts w:ascii="Times New Roman" w:hAnsi="Times New Roman"/>
          <w:b/>
          <w:sz w:val="28"/>
          <w:szCs w:val="28"/>
        </w:rPr>
        <w:t>Article 96: Désignation du Président du Conseil d’Administration</w:t>
      </w:r>
    </w:p>
    <w:p w:rsidR="00434E49" w:rsidRPr="00236358" w:rsidRDefault="00434E49" w:rsidP="00605712">
      <w:pPr>
        <w:spacing w:after="0"/>
        <w:jc w:val="both"/>
        <w:rPr>
          <w:rFonts w:ascii="Times New Roman" w:hAnsi="Times New Roman"/>
          <w:sz w:val="28"/>
          <w:szCs w:val="28"/>
        </w:rPr>
      </w:pPr>
      <w:r w:rsidRPr="00236358">
        <w:rPr>
          <w:rFonts w:ascii="Times New Roman" w:hAnsi="Times New Roman"/>
          <w:sz w:val="28"/>
          <w:szCs w:val="28"/>
        </w:rPr>
        <w:t xml:space="preserve">Tout Administrateur peut être éligible en qualité de Président du Conseil d’Administration à condition  de : </w:t>
      </w:r>
    </w:p>
    <w:p w:rsidR="00434E49" w:rsidRPr="00236358" w:rsidRDefault="00434E49" w:rsidP="008D2EE8">
      <w:pPr>
        <w:pStyle w:val="Paragraphedeliste"/>
        <w:numPr>
          <w:ilvl w:val="0"/>
          <w:numId w:val="42"/>
        </w:numPr>
        <w:spacing w:after="0" w:line="276" w:lineRule="auto"/>
        <w:ind w:right="0"/>
        <w:rPr>
          <w:rFonts w:ascii="Times New Roman" w:hAnsi="Times New Roman"/>
          <w:sz w:val="28"/>
          <w:szCs w:val="28"/>
        </w:rPr>
      </w:pPr>
      <w:r w:rsidRPr="00236358">
        <w:rPr>
          <w:rFonts w:ascii="Times New Roman" w:hAnsi="Times New Roman"/>
          <w:sz w:val="28"/>
          <w:szCs w:val="28"/>
        </w:rPr>
        <w:t>satisfaire aux conditions  prévues aux  articles 49 des Statuts et 17 du Règlement Intérieur ;</w:t>
      </w:r>
    </w:p>
    <w:p w:rsidR="00434E49" w:rsidRPr="00236358" w:rsidRDefault="00434E49" w:rsidP="008D2EE8">
      <w:pPr>
        <w:pStyle w:val="Paragraphedeliste"/>
        <w:numPr>
          <w:ilvl w:val="0"/>
          <w:numId w:val="42"/>
        </w:numPr>
        <w:spacing w:after="0" w:line="276" w:lineRule="auto"/>
        <w:ind w:right="0"/>
        <w:rPr>
          <w:rFonts w:ascii="Times New Roman" w:hAnsi="Times New Roman"/>
          <w:sz w:val="28"/>
          <w:szCs w:val="28"/>
        </w:rPr>
      </w:pPr>
      <w:r w:rsidRPr="00236358">
        <w:rPr>
          <w:rFonts w:ascii="Times New Roman" w:hAnsi="Times New Roman"/>
          <w:sz w:val="28"/>
          <w:szCs w:val="28"/>
        </w:rPr>
        <w:t>être adhérent à au moins deux (02)  produits facultatifs du FPPN ;</w:t>
      </w:r>
    </w:p>
    <w:p w:rsidR="00434E49" w:rsidRPr="00236358" w:rsidRDefault="00434E49" w:rsidP="008D2EE8">
      <w:pPr>
        <w:pStyle w:val="Paragraphedeliste"/>
        <w:numPr>
          <w:ilvl w:val="0"/>
          <w:numId w:val="42"/>
        </w:numPr>
        <w:spacing w:after="0" w:line="276" w:lineRule="auto"/>
        <w:ind w:right="0"/>
        <w:rPr>
          <w:rFonts w:ascii="Times New Roman" w:hAnsi="Times New Roman"/>
          <w:sz w:val="28"/>
          <w:szCs w:val="28"/>
        </w:rPr>
      </w:pPr>
      <w:r w:rsidRPr="00236358">
        <w:rPr>
          <w:rFonts w:ascii="Times New Roman" w:hAnsi="Times New Roman"/>
          <w:sz w:val="28"/>
          <w:szCs w:val="28"/>
        </w:rPr>
        <w:t>n’avoir jamais fait l’objet de sanction disciplinaire autre que l’avertissement au cours des cinq (05) dernières années ;</w:t>
      </w:r>
    </w:p>
    <w:p w:rsidR="00434E49" w:rsidRPr="00236358" w:rsidRDefault="00434E49" w:rsidP="008D2EE8">
      <w:pPr>
        <w:pStyle w:val="Paragraphedeliste"/>
        <w:numPr>
          <w:ilvl w:val="0"/>
          <w:numId w:val="42"/>
        </w:numPr>
        <w:spacing w:after="0" w:line="276" w:lineRule="auto"/>
        <w:ind w:right="0"/>
        <w:rPr>
          <w:rFonts w:ascii="Times New Roman" w:hAnsi="Times New Roman"/>
          <w:sz w:val="28"/>
          <w:szCs w:val="28"/>
        </w:rPr>
      </w:pPr>
      <w:r w:rsidRPr="00236358">
        <w:rPr>
          <w:rFonts w:ascii="Times New Roman" w:hAnsi="Times New Roman"/>
          <w:sz w:val="28"/>
          <w:szCs w:val="28"/>
        </w:rPr>
        <w:t>être en possession de sa carte de santé FPPN ;</w:t>
      </w:r>
    </w:p>
    <w:p w:rsidR="00434E49" w:rsidRPr="00236358" w:rsidRDefault="00434E49" w:rsidP="008D2EE8">
      <w:pPr>
        <w:pStyle w:val="Paragraphedeliste"/>
        <w:numPr>
          <w:ilvl w:val="0"/>
          <w:numId w:val="42"/>
        </w:numPr>
        <w:spacing w:after="0" w:line="276" w:lineRule="auto"/>
        <w:ind w:right="0"/>
        <w:rPr>
          <w:rFonts w:ascii="Times New Roman" w:hAnsi="Times New Roman"/>
          <w:sz w:val="28"/>
          <w:szCs w:val="28"/>
        </w:rPr>
      </w:pPr>
      <w:r w:rsidRPr="00236358">
        <w:rPr>
          <w:rFonts w:ascii="Times New Roman" w:hAnsi="Times New Roman"/>
          <w:sz w:val="28"/>
          <w:szCs w:val="28"/>
        </w:rPr>
        <w:t>devoir pouvoir passer au moins le temps du mandat plus un (01) an à la Police à partir de la date d’ouverture des candidatures.</w:t>
      </w:r>
    </w:p>
    <w:p w:rsidR="00434E49" w:rsidRPr="00236358" w:rsidRDefault="00434E49" w:rsidP="00605712">
      <w:pPr>
        <w:spacing w:after="0"/>
        <w:jc w:val="both"/>
        <w:rPr>
          <w:rFonts w:ascii="Times New Roman" w:hAnsi="Times New Roman"/>
          <w:sz w:val="28"/>
          <w:szCs w:val="28"/>
        </w:rPr>
      </w:pPr>
    </w:p>
    <w:p w:rsidR="00434E49" w:rsidRPr="00236358" w:rsidRDefault="00434E49" w:rsidP="00605712">
      <w:pPr>
        <w:spacing w:after="0"/>
        <w:jc w:val="both"/>
        <w:rPr>
          <w:rFonts w:ascii="Times New Roman" w:hAnsi="Times New Roman"/>
          <w:b/>
          <w:sz w:val="28"/>
          <w:szCs w:val="28"/>
        </w:rPr>
      </w:pPr>
      <w:r w:rsidRPr="00236358">
        <w:rPr>
          <w:rFonts w:ascii="Times New Roman" w:hAnsi="Times New Roman"/>
          <w:b/>
          <w:sz w:val="28"/>
          <w:szCs w:val="28"/>
        </w:rPr>
        <w:t>Article 97: Election au poste de Directeur Général du FPPN</w:t>
      </w:r>
    </w:p>
    <w:p w:rsidR="00434E49" w:rsidRPr="00236358" w:rsidRDefault="00B01EDE" w:rsidP="00605712">
      <w:pPr>
        <w:spacing w:after="0"/>
        <w:jc w:val="both"/>
        <w:rPr>
          <w:rFonts w:ascii="Times New Roman" w:hAnsi="Times New Roman"/>
          <w:sz w:val="28"/>
          <w:szCs w:val="28"/>
        </w:rPr>
      </w:pPr>
      <w:r w:rsidRPr="00236358">
        <w:rPr>
          <w:rFonts w:ascii="Times New Roman" w:hAnsi="Times New Roman"/>
          <w:sz w:val="28"/>
          <w:szCs w:val="28"/>
        </w:rPr>
        <w:t xml:space="preserve">Tout policier </w:t>
      </w:r>
      <w:r w:rsidR="00434E49" w:rsidRPr="00236358">
        <w:rPr>
          <w:rFonts w:ascii="Times New Roman" w:hAnsi="Times New Roman"/>
          <w:sz w:val="28"/>
          <w:szCs w:val="28"/>
        </w:rPr>
        <w:t>peut être désigné en qualité de Directeur Général du FPPN à condition de :</w:t>
      </w:r>
    </w:p>
    <w:p w:rsidR="00434E49" w:rsidRPr="00236358" w:rsidRDefault="00434E49" w:rsidP="008D2EE8">
      <w:pPr>
        <w:pStyle w:val="Paragraphedeliste"/>
        <w:numPr>
          <w:ilvl w:val="0"/>
          <w:numId w:val="43"/>
        </w:numPr>
        <w:spacing w:after="0" w:line="276" w:lineRule="auto"/>
        <w:ind w:right="0"/>
        <w:rPr>
          <w:rFonts w:ascii="Times New Roman" w:hAnsi="Times New Roman"/>
          <w:b/>
          <w:sz w:val="28"/>
          <w:szCs w:val="28"/>
        </w:rPr>
      </w:pPr>
      <w:r w:rsidRPr="00236358">
        <w:rPr>
          <w:rFonts w:ascii="Times New Roman" w:hAnsi="Times New Roman"/>
          <w:sz w:val="28"/>
          <w:szCs w:val="28"/>
        </w:rPr>
        <w:t xml:space="preserve">satisfaire aux conditions  prévues aux  articles 59 </w:t>
      </w:r>
      <w:r w:rsidR="00B01EDE" w:rsidRPr="00236358">
        <w:rPr>
          <w:rFonts w:ascii="Times New Roman" w:hAnsi="Times New Roman"/>
          <w:sz w:val="28"/>
          <w:szCs w:val="28"/>
        </w:rPr>
        <w:t>des Statuts</w:t>
      </w:r>
      <w:r w:rsidRPr="00236358">
        <w:rPr>
          <w:rFonts w:ascii="Times New Roman" w:hAnsi="Times New Roman"/>
          <w:sz w:val="28"/>
          <w:szCs w:val="28"/>
        </w:rPr>
        <w:t xml:space="preserve"> et 25 du Règlement Intérieur ;</w:t>
      </w:r>
    </w:p>
    <w:p w:rsidR="00434E49" w:rsidRPr="00236358" w:rsidRDefault="00434E49" w:rsidP="008D2EE8">
      <w:pPr>
        <w:pStyle w:val="Paragraphedeliste"/>
        <w:numPr>
          <w:ilvl w:val="0"/>
          <w:numId w:val="43"/>
        </w:numPr>
        <w:spacing w:after="0" w:line="276" w:lineRule="auto"/>
        <w:ind w:right="0"/>
        <w:rPr>
          <w:rFonts w:ascii="Times New Roman" w:hAnsi="Times New Roman"/>
          <w:sz w:val="28"/>
          <w:szCs w:val="28"/>
        </w:rPr>
      </w:pPr>
      <w:r w:rsidRPr="00236358">
        <w:rPr>
          <w:rFonts w:ascii="Times New Roman" w:hAnsi="Times New Roman"/>
          <w:sz w:val="28"/>
          <w:szCs w:val="28"/>
        </w:rPr>
        <w:t>être adhérent à au moins deux (02)  produits facultatifs du FPPN ;</w:t>
      </w:r>
    </w:p>
    <w:p w:rsidR="00434E49" w:rsidRPr="00236358" w:rsidRDefault="00434E49" w:rsidP="008D2EE8">
      <w:pPr>
        <w:pStyle w:val="Paragraphedeliste"/>
        <w:numPr>
          <w:ilvl w:val="0"/>
          <w:numId w:val="43"/>
        </w:numPr>
        <w:spacing w:after="0" w:line="276" w:lineRule="auto"/>
        <w:ind w:right="0"/>
        <w:rPr>
          <w:rFonts w:ascii="Times New Roman" w:hAnsi="Times New Roman"/>
          <w:sz w:val="28"/>
          <w:szCs w:val="28"/>
        </w:rPr>
      </w:pPr>
      <w:r w:rsidRPr="00236358">
        <w:rPr>
          <w:rFonts w:ascii="Times New Roman" w:hAnsi="Times New Roman"/>
          <w:sz w:val="28"/>
          <w:szCs w:val="28"/>
        </w:rPr>
        <w:t>n’avoir jamais fait objet de sanction disciplinaire autre que l’avertissement au cours des cinq (05) dernières années.</w:t>
      </w:r>
    </w:p>
    <w:p w:rsidR="00434E49" w:rsidRPr="00236358" w:rsidRDefault="00434E49" w:rsidP="008D2EE8">
      <w:pPr>
        <w:pStyle w:val="Paragraphedeliste"/>
        <w:numPr>
          <w:ilvl w:val="0"/>
          <w:numId w:val="43"/>
        </w:numPr>
        <w:spacing w:after="0" w:line="276" w:lineRule="auto"/>
        <w:ind w:right="0"/>
        <w:rPr>
          <w:rFonts w:ascii="Times New Roman" w:hAnsi="Times New Roman"/>
          <w:sz w:val="28"/>
          <w:szCs w:val="28"/>
        </w:rPr>
      </w:pPr>
      <w:r w:rsidRPr="00236358">
        <w:rPr>
          <w:rFonts w:ascii="Times New Roman" w:hAnsi="Times New Roman"/>
          <w:sz w:val="28"/>
          <w:szCs w:val="28"/>
        </w:rPr>
        <w:t>être en possession de sa carte de santé FPPN ;</w:t>
      </w:r>
    </w:p>
    <w:p w:rsidR="00434E49" w:rsidRPr="00236358" w:rsidRDefault="00434E49" w:rsidP="008D2EE8">
      <w:pPr>
        <w:pStyle w:val="Paragraphedeliste"/>
        <w:numPr>
          <w:ilvl w:val="0"/>
          <w:numId w:val="43"/>
        </w:numPr>
        <w:spacing w:after="0" w:line="276" w:lineRule="auto"/>
        <w:ind w:right="0"/>
        <w:rPr>
          <w:rFonts w:ascii="Times New Roman" w:hAnsi="Times New Roman"/>
          <w:sz w:val="28"/>
          <w:szCs w:val="28"/>
        </w:rPr>
      </w:pPr>
      <w:r w:rsidRPr="00236358">
        <w:rPr>
          <w:rFonts w:ascii="Times New Roman" w:hAnsi="Times New Roman"/>
          <w:sz w:val="28"/>
          <w:szCs w:val="28"/>
        </w:rPr>
        <w:t>avoir signé la charte de l’élu ;</w:t>
      </w:r>
    </w:p>
    <w:p w:rsidR="00434E49" w:rsidRPr="00236358" w:rsidRDefault="00434E49" w:rsidP="008D2EE8">
      <w:pPr>
        <w:pStyle w:val="Paragraphedeliste"/>
        <w:numPr>
          <w:ilvl w:val="0"/>
          <w:numId w:val="43"/>
        </w:numPr>
        <w:spacing w:line="276" w:lineRule="auto"/>
        <w:ind w:right="0"/>
        <w:rPr>
          <w:rFonts w:ascii="Times New Roman" w:hAnsi="Times New Roman"/>
          <w:sz w:val="28"/>
          <w:szCs w:val="28"/>
        </w:rPr>
      </w:pPr>
      <w:r w:rsidRPr="00236358">
        <w:rPr>
          <w:rFonts w:ascii="Times New Roman" w:hAnsi="Times New Roman"/>
          <w:sz w:val="28"/>
          <w:szCs w:val="28"/>
        </w:rPr>
        <w:t>devoir pouvoir passer au moins le temps du mandant plus un (01) à la Police à partir de la date d’ouverture des candidatures.</w:t>
      </w:r>
    </w:p>
    <w:p w:rsidR="00434E49" w:rsidRDefault="00434E49" w:rsidP="00605712">
      <w:pPr>
        <w:ind w:firstLine="709"/>
        <w:contextualSpacing/>
        <w:jc w:val="both"/>
        <w:rPr>
          <w:rFonts w:ascii="Times New Roman" w:hAnsi="Times New Roman"/>
          <w:sz w:val="28"/>
          <w:szCs w:val="28"/>
        </w:rPr>
      </w:pPr>
    </w:p>
    <w:p w:rsidR="008D2EE8" w:rsidRDefault="008D2EE8" w:rsidP="00605712">
      <w:pPr>
        <w:ind w:firstLine="709"/>
        <w:contextualSpacing/>
        <w:jc w:val="both"/>
        <w:rPr>
          <w:rFonts w:ascii="Times New Roman" w:hAnsi="Times New Roman"/>
          <w:sz w:val="28"/>
          <w:szCs w:val="28"/>
        </w:rPr>
      </w:pPr>
    </w:p>
    <w:p w:rsidR="008D2EE8" w:rsidRDefault="008D2EE8" w:rsidP="00605712">
      <w:pPr>
        <w:ind w:firstLine="709"/>
        <w:contextualSpacing/>
        <w:jc w:val="both"/>
        <w:rPr>
          <w:rFonts w:ascii="Times New Roman" w:hAnsi="Times New Roman"/>
          <w:sz w:val="28"/>
          <w:szCs w:val="28"/>
        </w:rPr>
      </w:pPr>
    </w:p>
    <w:p w:rsidR="00434E49" w:rsidRPr="00236358" w:rsidRDefault="0058659E" w:rsidP="00605712">
      <w:pPr>
        <w:rPr>
          <w:rFonts w:ascii="Times New Roman" w:hAnsi="Times New Roman"/>
          <w:b/>
          <w:sz w:val="30"/>
          <w:szCs w:val="30"/>
        </w:rPr>
      </w:pPr>
      <w:r w:rsidRPr="00236358">
        <w:rPr>
          <w:rFonts w:ascii="Times New Roman" w:hAnsi="Times New Roman"/>
          <w:b/>
          <w:sz w:val="30"/>
          <w:szCs w:val="30"/>
        </w:rPr>
        <w:t xml:space="preserve">CHAPITRE II: ORGANISATION PRATIQUE DES ELECTIONS </w:t>
      </w:r>
    </w:p>
    <w:p w:rsidR="00434E49" w:rsidRPr="00236358" w:rsidRDefault="00434E49" w:rsidP="00605712">
      <w:pPr>
        <w:spacing w:after="0"/>
        <w:jc w:val="both"/>
        <w:rPr>
          <w:rFonts w:ascii="Times New Roman" w:hAnsi="Times New Roman"/>
          <w:b/>
          <w:sz w:val="28"/>
          <w:szCs w:val="28"/>
        </w:rPr>
      </w:pPr>
      <w:r w:rsidRPr="00236358">
        <w:rPr>
          <w:rFonts w:ascii="Times New Roman" w:hAnsi="Times New Roman"/>
          <w:b/>
          <w:sz w:val="28"/>
          <w:szCs w:val="28"/>
        </w:rPr>
        <w:t>Article 98: Organes</w:t>
      </w:r>
      <w:r w:rsidRPr="00236358">
        <w:rPr>
          <w:rFonts w:ascii="Times New Roman" w:hAnsi="Times New Roman"/>
          <w:sz w:val="28"/>
          <w:szCs w:val="28"/>
        </w:rPr>
        <w:t xml:space="preserve"> </w:t>
      </w:r>
      <w:r w:rsidRPr="00236358">
        <w:rPr>
          <w:rFonts w:ascii="Times New Roman" w:hAnsi="Times New Roman"/>
          <w:b/>
          <w:sz w:val="28"/>
          <w:szCs w:val="28"/>
        </w:rPr>
        <w:t>compétents</w:t>
      </w:r>
    </w:p>
    <w:p w:rsidR="00434E49" w:rsidRPr="00236358" w:rsidRDefault="00434E49" w:rsidP="00605712">
      <w:pPr>
        <w:spacing w:after="0"/>
        <w:contextualSpacing/>
        <w:jc w:val="both"/>
        <w:rPr>
          <w:rFonts w:ascii="Times New Roman" w:hAnsi="Times New Roman"/>
          <w:sz w:val="28"/>
          <w:szCs w:val="28"/>
        </w:rPr>
      </w:pPr>
      <w:r w:rsidRPr="00236358">
        <w:rPr>
          <w:rFonts w:ascii="Times New Roman" w:hAnsi="Times New Roman"/>
          <w:sz w:val="28"/>
          <w:szCs w:val="28"/>
        </w:rPr>
        <w:t xml:space="preserve">L’organisation, la supervision et la proclamation des résultats des élections des délégués sont dévolues à la Direction Générale du FPPN. </w:t>
      </w:r>
    </w:p>
    <w:p w:rsidR="00434E49" w:rsidRPr="00236358" w:rsidRDefault="00434E49" w:rsidP="00605712">
      <w:pPr>
        <w:contextualSpacing/>
        <w:jc w:val="both"/>
        <w:rPr>
          <w:rFonts w:ascii="Times New Roman" w:hAnsi="Times New Roman"/>
          <w:sz w:val="28"/>
          <w:szCs w:val="28"/>
        </w:rPr>
      </w:pPr>
      <w:r w:rsidRPr="00236358">
        <w:rPr>
          <w:rFonts w:ascii="Times New Roman" w:hAnsi="Times New Roman"/>
          <w:sz w:val="28"/>
          <w:szCs w:val="28"/>
        </w:rPr>
        <w:t>La Direction Générale du FPPN est saisie par le Conseil d’Administration à l’effet  d’organiser les élections trois (03) mois avant la fin du mandant.</w:t>
      </w:r>
    </w:p>
    <w:p w:rsidR="00434E49" w:rsidRPr="00236358" w:rsidRDefault="00434E49" w:rsidP="00605712">
      <w:pPr>
        <w:contextualSpacing/>
        <w:jc w:val="both"/>
        <w:rPr>
          <w:rFonts w:ascii="Times New Roman" w:hAnsi="Times New Roman"/>
          <w:sz w:val="28"/>
          <w:szCs w:val="28"/>
        </w:rPr>
      </w:pPr>
    </w:p>
    <w:p w:rsidR="00434E49" w:rsidRPr="00236358" w:rsidRDefault="00434E49" w:rsidP="00605712">
      <w:pPr>
        <w:contextualSpacing/>
        <w:jc w:val="both"/>
        <w:rPr>
          <w:rFonts w:ascii="Times New Roman" w:hAnsi="Times New Roman"/>
          <w:sz w:val="28"/>
          <w:szCs w:val="28"/>
        </w:rPr>
      </w:pPr>
      <w:r w:rsidRPr="00236358">
        <w:rPr>
          <w:rFonts w:ascii="Times New Roman" w:hAnsi="Times New Roman"/>
          <w:sz w:val="28"/>
          <w:szCs w:val="28"/>
        </w:rPr>
        <w:t xml:space="preserve">Si les élections ne sont pas organisées dans le délai prescrit, en dehors de toute ordonnance de prorogation, les deux tiers (2/3) des délégués convoquent l’Assemblée Générale. </w:t>
      </w:r>
    </w:p>
    <w:p w:rsidR="00434E49" w:rsidRPr="00236358" w:rsidRDefault="00434E49" w:rsidP="00605712">
      <w:pPr>
        <w:contextualSpacing/>
        <w:jc w:val="both"/>
        <w:rPr>
          <w:rFonts w:ascii="Times New Roman" w:hAnsi="Times New Roman"/>
          <w:sz w:val="28"/>
          <w:szCs w:val="28"/>
        </w:rPr>
      </w:pPr>
    </w:p>
    <w:p w:rsidR="00434E49" w:rsidRPr="00236358" w:rsidRDefault="00434E49" w:rsidP="00605712">
      <w:pPr>
        <w:contextualSpacing/>
        <w:jc w:val="both"/>
        <w:rPr>
          <w:rFonts w:ascii="Times New Roman" w:hAnsi="Times New Roman"/>
          <w:sz w:val="28"/>
          <w:szCs w:val="28"/>
        </w:rPr>
      </w:pPr>
      <w:r w:rsidRPr="00236358">
        <w:rPr>
          <w:rFonts w:ascii="Times New Roman" w:hAnsi="Times New Roman"/>
          <w:sz w:val="28"/>
          <w:szCs w:val="28"/>
        </w:rPr>
        <w:t>Le cas échéant, l’organe administratif de la mutualité sociale peut être saisi par tout délégué à l’effet de contraindre la Direction Générale et le Conseil d’Administration à organiser les élections dans un délai de trois (03) mois.</w:t>
      </w:r>
    </w:p>
    <w:p w:rsidR="00434E49" w:rsidRPr="00236358" w:rsidRDefault="00434E49" w:rsidP="00605712">
      <w:pPr>
        <w:ind w:firstLine="708"/>
        <w:contextualSpacing/>
        <w:jc w:val="both"/>
        <w:rPr>
          <w:rFonts w:ascii="Times New Roman" w:hAnsi="Times New Roman"/>
          <w:sz w:val="28"/>
          <w:szCs w:val="28"/>
        </w:rPr>
      </w:pPr>
    </w:p>
    <w:p w:rsidR="00434E49" w:rsidRPr="00236358" w:rsidRDefault="00434E49" w:rsidP="00605712">
      <w:pPr>
        <w:spacing w:after="0"/>
        <w:jc w:val="both"/>
        <w:rPr>
          <w:rFonts w:ascii="Times New Roman" w:hAnsi="Times New Roman"/>
          <w:b/>
          <w:sz w:val="28"/>
          <w:szCs w:val="28"/>
        </w:rPr>
      </w:pPr>
      <w:r w:rsidRPr="00236358">
        <w:rPr>
          <w:rFonts w:ascii="Times New Roman" w:hAnsi="Times New Roman"/>
          <w:b/>
          <w:sz w:val="28"/>
          <w:szCs w:val="28"/>
        </w:rPr>
        <w:t>Article 99: La clé de Répartition</w:t>
      </w:r>
    </w:p>
    <w:p w:rsidR="00434E49" w:rsidRPr="00236358" w:rsidRDefault="00434E49" w:rsidP="00605712">
      <w:pPr>
        <w:spacing w:after="0"/>
        <w:jc w:val="both"/>
        <w:rPr>
          <w:rFonts w:ascii="Times New Roman" w:hAnsi="Times New Roman"/>
          <w:sz w:val="28"/>
          <w:szCs w:val="28"/>
        </w:rPr>
      </w:pPr>
      <w:r w:rsidRPr="00236358">
        <w:rPr>
          <w:rFonts w:ascii="Times New Roman" w:hAnsi="Times New Roman"/>
          <w:sz w:val="28"/>
          <w:szCs w:val="28"/>
        </w:rPr>
        <w:t>La clé de répartition élaborée par la DGFPPN, est soumise à l’approbation du Conseil d’Administration.</w:t>
      </w:r>
    </w:p>
    <w:p w:rsidR="00434E49" w:rsidRPr="00236358" w:rsidRDefault="00434E49" w:rsidP="00605712">
      <w:pPr>
        <w:jc w:val="both"/>
        <w:rPr>
          <w:rFonts w:ascii="Times New Roman" w:hAnsi="Times New Roman"/>
          <w:sz w:val="28"/>
          <w:szCs w:val="28"/>
        </w:rPr>
      </w:pPr>
      <w:r w:rsidRPr="00236358">
        <w:rPr>
          <w:rFonts w:ascii="Times New Roman" w:hAnsi="Times New Roman"/>
          <w:sz w:val="28"/>
          <w:szCs w:val="28"/>
        </w:rPr>
        <w:t>Cette clé doit prendre en compte les différents services et leurs effectifs.</w:t>
      </w:r>
      <w:r w:rsidRPr="00236358">
        <w:t xml:space="preserve"> </w:t>
      </w:r>
      <w:r w:rsidRPr="00236358">
        <w:rPr>
          <w:rFonts w:ascii="Times New Roman" w:hAnsi="Times New Roman"/>
          <w:sz w:val="28"/>
          <w:szCs w:val="28"/>
        </w:rPr>
        <w:t>Dans les services où il a été attribué au moins trois (03) postes de délégués, chaque corps doit être représenté.</w:t>
      </w:r>
    </w:p>
    <w:p w:rsidR="00434E49" w:rsidRPr="00236358" w:rsidRDefault="00434E49" w:rsidP="00605712">
      <w:pPr>
        <w:spacing w:after="0"/>
        <w:jc w:val="both"/>
        <w:rPr>
          <w:rFonts w:ascii="Times New Roman" w:hAnsi="Times New Roman"/>
          <w:b/>
          <w:sz w:val="28"/>
          <w:szCs w:val="28"/>
        </w:rPr>
      </w:pPr>
      <w:r w:rsidRPr="00236358">
        <w:rPr>
          <w:rFonts w:ascii="Times New Roman" w:hAnsi="Times New Roman"/>
          <w:b/>
          <w:sz w:val="28"/>
          <w:szCs w:val="28"/>
        </w:rPr>
        <w:t>Article 100: Ouverture des candidatures</w:t>
      </w:r>
    </w:p>
    <w:p w:rsidR="00434E49" w:rsidRPr="00236358" w:rsidRDefault="00434E49" w:rsidP="00605712">
      <w:pPr>
        <w:spacing w:after="0"/>
        <w:jc w:val="both"/>
        <w:rPr>
          <w:rFonts w:ascii="Times New Roman" w:hAnsi="Times New Roman"/>
          <w:sz w:val="28"/>
          <w:szCs w:val="28"/>
        </w:rPr>
      </w:pPr>
      <w:r w:rsidRPr="00236358">
        <w:rPr>
          <w:rFonts w:ascii="Times New Roman" w:hAnsi="Times New Roman"/>
          <w:sz w:val="28"/>
          <w:szCs w:val="28"/>
        </w:rPr>
        <w:t>Le Conseil d’Administration annonce la période du dépôt des candidatures au poste de délégués par message radio police et par tous moyens.</w:t>
      </w:r>
    </w:p>
    <w:p w:rsidR="00621F34" w:rsidRPr="00236358" w:rsidRDefault="00621F34" w:rsidP="00605712">
      <w:pPr>
        <w:spacing w:after="0"/>
        <w:jc w:val="both"/>
        <w:rPr>
          <w:rFonts w:ascii="Times New Roman" w:hAnsi="Times New Roman"/>
          <w:sz w:val="28"/>
          <w:szCs w:val="28"/>
        </w:rPr>
      </w:pPr>
    </w:p>
    <w:p w:rsidR="00434E49" w:rsidRPr="00236358" w:rsidRDefault="00434E49" w:rsidP="00605712">
      <w:pPr>
        <w:spacing w:after="0"/>
        <w:jc w:val="both"/>
        <w:rPr>
          <w:rFonts w:ascii="Times New Roman" w:hAnsi="Times New Roman"/>
          <w:b/>
          <w:sz w:val="28"/>
          <w:szCs w:val="28"/>
        </w:rPr>
      </w:pPr>
      <w:r w:rsidRPr="00236358">
        <w:rPr>
          <w:rFonts w:ascii="Times New Roman" w:hAnsi="Times New Roman"/>
          <w:b/>
          <w:sz w:val="28"/>
          <w:szCs w:val="28"/>
        </w:rPr>
        <w:t>Article 101: Dépôts des Candidatures des Délégués, du PCA, et du</w:t>
      </w:r>
    </w:p>
    <w:p w:rsidR="00434E49" w:rsidRPr="00236358" w:rsidRDefault="00434E49" w:rsidP="00605712">
      <w:pPr>
        <w:spacing w:after="0"/>
        <w:ind w:left="1416"/>
        <w:jc w:val="both"/>
        <w:rPr>
          <w:b/>
        </w:rPr>
      </w:pPr>
      <w:r w:rsidRPr="00236358">
        <w:rPr>
          <w:rFonts w:ascii="Times New Roman" w:hAnsi="Times New Roman"/>
          <w:b/>
          <w:sz w:val="28"/>
          <w:szCs w:val="28"/>
        </w:rPr>
        <w:t xml:space="preserve"> DGFPPN</w:t>
      </w:r>
      <w:r w:rsidRPr="00236358">
        <w:rPr>
          <w:b/>
        </w:rPr>
        <w:t xml:space="preserve"> </w:t>
      </w:r>
    </w:p>
    <w:p w:rsidR="00434E49" w:rsidRPr="00236358" w:rsidRDefault="00434E49" w:rsidP="00605712">
      <w:pPr>
        <w:jc w:val="both"/>
        <w:rPr>
          <w:rFonts w:ascii="Times New Roman" w:hAnsi="Times New Roman"/>
          <w:sz w:val="28"/>
          <w:szCs w:val="28"/>
        </w:rPr>
      </w:pPr>
      <w:r w:rsidRPr="00236358">
        <w:rPr>
          <w:rFonts w:ascii="Times New Roman" w:hAnsi="Times New Roman"/>
          <w:sz w:val="28"/>
          <w:szCs w:val="28"/>
        </w:rPr>
        <w:t>La demande de candidature au poste de délégué doit être rédigée en deux (02) exemplaires, l’une transmise au DG FPPN pour compétence et l’autre au supérieur hiérarchique pour compte rendu.</w:t>
      </w:r>
    </w:p>
    <w:p w:rsidR="00434E49" w:rsidRPr="00236358" w:rsidRDefault="00434E49" w:rsidP="00605712">
      <w:pPr>
        <w:spacing w:after="0"/>
        <w:jc w:val="both"/>
        <w:rPr>
          <w:rFonts w:ascii="Times New Roman" w:hAnsi="Times New Roman"/>
          <w:sz w:val="28"/>
          <w:szCs w:val="28"/>
        </w:rPr>
      </w:pPr>
      <w:r w:rsidRPr="00236358">
        <w:rPr>
          <w:rFonts w:ascii="Times New Roman" w:hAnsi="Times New Roman"/>
          <w:sz w:val="28"/>
          <w:szCs w:val="28"/>
        </w:rPr>
        <w:t xml:space="preserve">Le temps entre l’ouverture des candidatures et la fin de réception des candidatures ne doit pas excéder quinze (15) jours. </w:t>
      </w:r>
    </w:p>
    <w:p w:rsidR="00434E49" w:rsidRPr="00236358" w:rsidRDefault="00434E49" w:rsidP="00605712">
      <w:pPr>
        <w:spacing w:after="0"/>
        <w:jc w:val="both"/>
        <w:rPr>
          <w:rFonts w:ascii="Times New Roman" w:hAnsi="Times New Roman"/>
          <w:sz w:val="28"/>
          <w:szCs w:val="28"/>
        </w:rPr>
      </w:pPr>
    </w:p>
    <w:p w:rsidR="00434E49" w:rsidRPr="00236358" w:rsidRDefault="00434E49" w:rsidP="00605712">
      <w:pPr>
        <w:spacing w:after="0"/>
        <w:jc w:val="both"/>
        <w:rPr>
          <w:rFonts w:ascii="Times New Roman" w:hAnsi="Times New Roman"/>
          <w:sz w:val="28"/>
          <w:szCs w:val="28"/>
        </w:rPr>
      </w:pPr>
      <w:r w:rsidRPr="00236358">
        <w:rPr>
          <w:rFonts w:ascii="Times New Roman" w:hAnsi="Times New Roman"/>
          <w:sz w:val="28"/>
          <w:szCs w:val="28"/>
        </w:rPr>
        <w:lastRenderedPageBreak/>
        <w:t>Les candidatures au poste de PCA et DGFPPN sont reçues directement des mains du candidat au Secrétariat Général du Conseil d’Administration.</w:t>
      </w:r>
    </w:p>
    <w:p w:rsidR="00434E49" w:rsidRPr="00236358" w:rsidRDefault="00434E49" w:rsidP="00605712">
      <w:pPr>
        <w:spacing w:after="0"/>
        <w:jc w:val="both"/>
        <w:rPr>
          <w:rFonts w:ascii="Times New Roman" w:hAnsi="Times New Roman"/>
          <w:sz w:val="28"/>
          <w:szCs w:val="28"/>
        </w:rPr>
      </w:pPr>
      <w:r w:rsidRPr="00236358">
        <w:rPr>
          <w:rFonts w:ascii="Times New Roman" w:hAnsi="Times New Roman"/>
          <w:sz w:val="28"/>
          <w:szCs w:val="28"/>
        </w:rPr>
        <w:t>Le président du Conseil d’Administration, après délibération, est tenu de communiquer le nom des candidats retenus.</w:t>
      </w:r>
    </w:p>
    <w:p w:rsidR="00434E49" w:rsidRPr="00236358" w:rsidRDefault="00434E49" w:rsidP="00605712">
      <w:pPr>
        <w:spacing w:after="0"/>
        <w:jc w:val="both"/>
        <w:rPr>
          <w:rFonts w:ascii="Times New Roman" w:hAnsi="Times New Roman"/>
          <w:sz w:val="28"/>
          <w:szCs w:val="28"/>
        </w:rPr>
      </w:pPr>
    </w:p>
    <w:p w:rsidR="00434E49" w:rsidRPr="00236358" w:rsidRDefault="00434E49" w:rsidP="00605712">
      <w:pPr>
        <w:jc w:val="both"/>
        <w:rPr>
          <w:rFonts w:ascii="Times New Roman" w:hAnsi="Times New Roman"/>
          <w:sz w:val="28"/>
          <w:szCs w:val="28"/>
        </w:rPr>
      </w:pPr>
      <w:r w:rsidRPr="00236358">
        <w:rPr>
          <w:rFonts w:ascii="Times New Roman" w:hAnsi="Times New Roman"/>
          <w:sz w:val="28"/>
          <w:szCs w:val="28"/>
        </w:rPr>
        <w:t>La liste des candidats doit être communiquée dans un délai qui n’excède pas huit (08) jours à compter de la date de clôture.</w:t>
      </w:r>
    </w:p>
    <w:p w:rsidR="00434E49" w:rsidRPr="00236358" w:rsidRDefault="00434E49" w:rsidP="00605712">
      <w:pPr>
        <w:jc w:val="both"/>
        <w:rPr>
          <w:rFonts w:ascii="Times New Roman" w:hAnsi="Times New Roman"/>
          <w:sz w:val="16"/>
          <w:szCs w:val="16"/>
        </w:rPr>
      </w:pPr>
    </w:p>
    <w:p w:rsidR="00434E49" w:rsidRPr="00236358" w:rsidRDefault="00434E49" w:rsidP="00605712">
      <w:pPr>
        <w:spacing w:after="0"/>
        <w:jc w:val="both"/>
        <w:rPr>
          <w:rFonts w:ascii="Times New Roman" w:hAnsi="Times New Roman"/>
          <w:b/>
          <w:sz w:val="28"/>
          <w:szCs w:val="28"/>
        </w:rPr>
      </w:pPr>
      <w:r w:rsidRPr="00236358">
        <w:rPr>
          <w:rFonts w:ascii="Times New Roman" w:hAnsi="Times New Roman"/>
          <w:b/>
          <w:sz w:val="28"/>
          <w:szCs w:val="28"/>
        </w:rPr>
        <w:t>Article 102: Dépôts des Candidatures des membres de la Commission de</w:t>
      </w:r>
    </w:p>
    <w:p w:rsidR="00434E49" w:rsidRPr="00236358" w:rsidRDefault="00434E49" w:rsidP="00605712">
      <w:pPr>
        <w:spacing w:after="0"/>
        <w:ind w:left="708" w:firstLine="708"/>
        <w:jc w:val="both"/>
        <w:rPr>
          <w:rFonts w:ascii="Times New Roman" w:hAnsi="Times New Roman"/>
          <w:b/>
          <w:sz w:val="28"/>
          <w:szCs w:val="28"/>
        </w:rPr>
      </w:pPr>
      <w:r w:rsidRPr="00236358">
        <w:rPr>
          <w:rFonts w:ascii="Times New Roman" w:hAnsi="Times New Roman"/>
          <w:b/>
          <w:sz w:val="28"/>
          <w:szCs w:val="28"/>
        </w:rPr>
        <w:t xml:space="preserve"> Surveillance et de Contrôle</w:t>
      </w:r>
      <w:r w:rsidR="0018149D" w:rsidRPr="00236358">
        <w:rPr>
          <w:rFonts w:ascii="Times New Roman" w:hAnsi="Times New Roman"/>
          <w:b/>
          <w:sz w:val="28"/>
          <w:szCs w:val="28"/>
        </w:rPr>
        <w:t>.</w:t>
      </w:r>
    </w:p>
    <w:p w:rsidR="00434E49" w:rsidRPr="00236358" w:rsidRDefault="00434E49" w:rsidP="00605712">
      <w:pPr>
        <w:spacing w:after="0"/>
        <w:jc w:val="both"/>
        <w:rPr>
          <w:rFonts w:ascii="Times New Roman" w:hAnsi="Times New Roman"/>
          <w:sz w:val="28"/>
          <w:szCs w:val="28"/>
        </w:rPr>
      </w:pPr>
      <w:r w:rsidRPr="00236358">
        <w:rPr>
          <w:rFonts w:ascii="Times New Roman" w:hAnsi="Times New Roman"/>
          <w:sz w:val="28"/>
          <w:szCs w:val="28"/>
        </w:rPr>
        <w:t>Les candidatures en qualité de membre de la Commission de Surveillance et de Contrôle sont reçues directement des mains du candidat au Secrétariat Général du Conseil d’Administration.</w:t>
      </w:r>
    </w:p>
    <w:p w:rsidR="00434E49" w:rsidRPr="00236358" w:rsidRDefault="00434E49" w:rsidP="00605712">
      <w:pPr>
        <w:spacing w:after="0"/>
        <w:jc w:val="both"/>
        <w:rPr>
          <w:rFonts w:ascii="Times New Roman" w:hAnsi="Times New Roman"/>
          <w:sz w:val="28"/>
          <w:szCs w:val="28"/>
        </w:rPr>
      </w:pPr>
    </w:p>
    <w:p w:rsidR="00434E49" w:rsidRPr="00236358" w:rsidRDefault="00434E49" w:rsidP="00605712">
      <w:pPr>
        <w:jc w:val="both"/>
        <w:rPr>
          <w:rFonts w:ascii="Times New Roman" w:hAnsi="Times New Roman"/>
          <w:sz w:val="28"/>
          <w:szCs w:val="28"/>
        </w:rPr>
      </w:pPr>
      <w:r w:rsidRPr="00236358">
        <w:rPr>
          <w:rFonts w:ascii="Times New Roman" w:hAnsi="Times New Roman"/>
          <w:sz w:val="28"/>
          <w:szCs w:val="28"/>
        </w:rPr>
        <w:t>Les dossiers doivent comporter les documents afférents aux exigences prévues aux articles 67 des Statuts et 20 du règlement Intérieur, les photocopies légalisées des différents diplômes.</w:t>
      </w:r>
    </w:p>
    <w:p w:rsidR="00434E49" w:rsidRPr="00236358" w:rsidRDefault="00434E49" w:rsidP="00605712">
      <w:pPr>
        <w:spacing w:after="0"/>
        <w:jc w:val="both"/>
        <w:rPr>
          <w:rFonts w:ascii="Times New Roman" w:hAnsi="Times New Roman"/>
          <w:sz w:val="28"/>
          <w:szCs w:val="28"/>
        </w:rPr>
      </w:pPr>
      <w:r w:rsidRPr="00236358">
        <w:rPr>
          <w:rFonts w:ascii="Times New Roman" w:hAnsi="Times New Roman"/>
          <w:sz w:val="28"/>
          <w:szCs w:val="28"/>
        </w:rPr>
        <w:t>Le Président du Conseil d’Administration, après délibération, est tenu de communiquer les noms des candidats retenus.</w:t>
      </w:r>
    </w:p>
    <w:p w:rsidR="00434E49" w:rsidRPr="00236358" w:rsidRDefault="00434E49" w:rsidP="00605712">
      <w:pPr>
        <w:spacing w:after="0"/>
        <w:jc w:val="both"/>
        <w:rPr>
          <w:rFonts w:ascii="Times New Roman" w:hAnsi="Times New Roman"/>
          <w:sz w:val="28"/>
          <w:szCs w:val="28"/>
        </w:rPr>
      </w:pPr>
    </w:p>
    <w:p w:rsidR="00434E49" w:rsidRPr="00236358" w:rsidRDefault="00434E49" w:rsidP="00605712">
      <w:pPr>
        <w:jc w:val="both"/>
        <w:rPr>
          <w:rFonts w:ascii="Times New Roman" w:hAnsi="Times New Roman"/>
          <w:sz w:val="28"/>
          <w:szCs w:val="28"/>
        </w:rPr>
      </w:pPr>
      <w:r w:rsidRPr="00236358">
        <w:rPr>
          <w:rFonts w:ascii="Times New Roman" w:hAnsi="Times New Roman"/>
          <w:sz w:val="28"/>
          <w:szCs w:val="28"/>
        </w:rPr>
        <w:t>La liste des candidats doit être communiquée dans un délai qui n’excède pas huit (08) jours à compter de la date de clôture.</w:t>
      </w:r>
    </w:p>
    <w:p w:rsidR="00434E49" w:rsidRPr="00236358" w:rsidRDefault="00434E49" w:rsidP="00605712">
      <w:pPr>
        <w:spacing w:after="0"/>
        <w:jc w:val="both"/>
        <w:rPr>
          <w:rFonts w:ascii="Times New Roman" w:hAnsi="Times New Roman"/>
          <w:b/>
          <w:sz w:val="28"/>
          <w:szCs w:val="28"/>
        </w:rPr>
      </w:pPr>
      <w:r w:rsidRPr="00236358">
        <w:rPr>
          <w:rFonts w:ascii="Times New Roman" w:hAnsi="Times New Roman"/>
          <w:b/>
          <w:sz w:val="28"/>
          <w:szCs w:val="28"/>
        </w:rPr>
        <w:t>Article 103: Ouverture et fin de la Campagne Electorale</w:t>
      </w:r>
    </w:p>
    <w:p w:rsidR="00434E49" w:rsidRPr="00236358" w:rsidRDefault="00434E49" w:rsidP="00605712">
      <w:pPr>
        <w:spacing w:after="0"/>
        <w:jc w:val="both"/>
        <w:rPr>
          <w:rFonts w:ascii="Times New Roman" w:hAnsi="Times New Roman"/>
          <w:sz w:val="28"/>
          <w:szCs w:val="28"/>
        </w:rPr>
      </w:pPr>
      <w:r w:rsidRPr="00236358">
        <w:rPr>
          <w:rFonts w:ascii="Times New Roman" w:hAnsi="Times New Roman"/>
          <w:sz w:val="28"/>
          <w:szCs w:val="28"/>
        </w:rPr>
        <w:t>La campagne électorale est ouverte dès la communication de la liste de candidature des délégués retenus.</w:t>
      </w:r>
    </w:p>
    <w:p w:rsidR="00434E49" w:rsidRPr="00236358" w:rsidRDefault="00434E49" w:rsidP="00605712">
      <w:pPr>
        <w:jc w:val="both"/>
        <w:rPr>
          <w:rFonts w:ascii="Times New Roman" w:hAnsi="Times New Roman"/>
          <w:sz w:val="28"/>
          <w:szCs w:val="28"/>
        </w:rPr>
      </w:pPr>
      <w:r w:rsidRPr="00236358">
        <w:rPr>
          <w:rFonts w:ascii="Times New Roman" w:hAnsi="Times New Roman"/>
          <w:sz w:val="28"/>
          <w:szCs w:val="28"/>
        </w:rPr>
        <w:t>Sa durée est de cinq (05) jours et prend fin douze (12) heures avant le début du scrutin. La campagne se fait au sein du service.</w:t>
      </w:r>
    </w:p>
    <w:p w:rsidR="00434E49" w:rsidRPr="00236358" w:rsidRDefault="00434E49" w:rsidP="00605712">
      <w:pPr>
        <w:jc w:val="both"/>
        <w:rPr>
          <w:rFonts w:ascii="Times New Roman" w:hAnsi="Times New Roman"/>
          <w:sz w:val="28"/>
          <w:szCs w:val="28"/>
        </w:rPr>
      </w:pPr>
      <w:r w:rsidRPr="00236358">
        <w:rPr>
          <w:rFonts w:ascii="Times New Roman" w:hAnsi="Times New Roman"/>
          <w:sz w:val="28"/>
          <w:szCs w:val="28"/>
        </w:rPr>
        <w:t xml:space="preserve">La campagne pour l’élection des membres de la Commission de Surveillance et de Contrôle, des Administrateurs, du DGFPPN et la désignation du PCA se fait le jour de vote. Elle prend fin dès l’ouverture des bureaux de vote. </w:t>
      </w:r>
    </w:p>
    <w:p w:rsidR="00434E49" w:rsidRPr="00236358" w:rsidRDefault="00434E49" w:rsidP="00605712">
      <w:pPr>
        <w:jc w:val="both"/>
        <w:rPr>
          <w:rFonts w:ascii="Times New Roman" w:hAnsi="Times New Roman"/>
          <w:sz w:val="28"/>
          <w:szCs w:val="28"/>
        </w:rPr>
      </w:pPr>
      <w:r w:rsidRPr="00236358">
        <w:rPr>
          <w:rFonts w:ascii="Times New Roman" w:hAnsi="Times New Roman"/>
          <w:sz w:val="28"/>
          <w:szCs w:val="28"/>
        </w:rPr>
        <w:t>Chaque candidat dispose de dix (10) minutes pour défendre son programme.</w:t>
      </w:r>
    </w:p>
    <w:p w:rsidR="00434E49" w:rsidRPr="00236358" w:rsidRDefault="00434E49" w:rsidP="00605712">
      <w:pPr>
        <w:spacing w:after="0"/>
        <w:jc w:val="both"/>
        <w:rPr>
          <w:rFonts w:ascii="Times New Roman" w:hAnsi="Times New Roman"/>
          <w:sz w:val="28"/>
          <w:szCs w:val="28"/>
        </w:rPr>
      </w:pPr>
      <w:r w:rsidRPr="00236358">
        <w:rPr>
          <w:rFonts w:ascii="Times New Roman" w:hAnsi="Times New Roman"/>
          <w:b/>
          <w:sz w:val="28"/>
          <w:szCs w:val="28"/>
        </w:rPr>
        <w:t>Article 104: Mode de Scrutin</w:t>
      </w:r>
    </w:p>
    <w:p w:rsidR="00434E49" w:rsidRPr="00236358" w:rsidRDefault="00434E49" w:rsidP="00605712">
      <w:pPr>
        <w:spacing w:after="0"/>
        <w:jc w:val="both"/>
        <w:rPr>
          <w:rFonts w:ascii="Times New Roman" w:hAnsi="Times New Roman"/>
          <w:sz w:val="28"/>
          <w:szCs w:val="28"/>
        </w:rPr>
      </w:pPr>
      <w:r w:rsidRPr="00236358">
        <w:rPr>
          <w:rFonts w:ascii="Times New Roman" w:hAnsi="Times New Roman"/>
          <w:sz w:val="28"/>
          <w:szCs w:val="28"/>
        </w:rPr>
        <w:t>Le vote des Administrateurs se fait par section de vote, corps et grade. Si un délégué est l’unique élu dans son grade, il sera le seul candidat au poste d’Administrateur.</w:t>
      </w:r>
    </w:p>
    <w:p w:rsidR="00434E49" w:rsidRPr="00236358" w:rsidRDefault="00434E49" w:rsidP="00605712">
      <w:pPr>
        <w:jc w:val="both"/>
        <w:rPr>
          <w:rFonts w:ascii="Times New Roman" w:hAnsi="Times New Roman"/>
          <w:sz w:val="28"/>
          <w:szCs w:val="28"/>
        </w:rPr>
      </w:pPr>
      <w:r w:rsidRPr="00236358">
        <w:rPr>
          <w:rFonts w:ascii="Times New Roman" w:hAnsi="Times New Roman"/>
          <w:sz w:val="28"/>
          <w:szCs w:val="28"/>
        </w:rPr>
        <w:lastRenderedPageBreak/>
        <w:t>S’il y a plusieurs postes d’Administrateurs pour le même grade, le vote se fera par liste nominale au scrutin majoritaire à un tour.</w:t>
      </w:r>
    </w:p>
    <w:p w:rsidR="00434E49" w:rsidRPr="00236358" w:rsidRDefault="00434E49" w:rsidP="00605712">
      <w:pPr>
        <w:jc w:val="both"/>
        <w:rPr>
          <w:rFonts w:ascii="Times New Roman" w:hAnsi="Times New Roman"/>
          <w:sz w:val="28"/>
          <w:szCs w:val="28"/>
        </w:rPr>
      </w:pPr>
      <w:r w:rsidRPr="00236358">
        <w:rPr>
          <w:rFonts w:ascii="Times New Roman" w:hAnsi="Times New Roman"/>
          <w:sz w:val="28"/>
          <w:szCs w:val="28"/>
        </w:rPr>
        <w:t xml:space="preserve">Concernant les membres de la Commission de Surveillance et de Contrôle, l’élection est ouverte à tout candidat qui remplit les conditions déterminées dans le présent règlement intérieur. </w:t>
      </w:r>
    </w:p>
    <w:p w:rsidR="00434E49" w:rsidRPr="00236358" w:rsidRDefault="00434E49" w:rsidP="00605712">
      <w:pPr>
        <w:jc w:val="both"/>
        <w:rPr>
          <w:rFonts w:ascii="Times New Roman" w:hAnsi="Times New Roman"/>
          <w:b/>
          <w:sz w:val="28"/>
          <w:szCs w:val="28"/>
        </w:rPr>
      </w:pPr>
      <w:r w:rsidRPr="00236358">
        <w:rPr>
          <w:rFonts w:ascii="Times New Roman" w:hAnsi="Times New Roman"/>
          <w:sz w:val="28"/>
          <w:szCs w:val="28"/>
        </w:rPr>
        <w:t>Le candidat ayant remporté le plus de voix est déclaré élu. En cas d’égalité, un deuxième tour est organisé.</w:t>
      </w:r>
    </w:p>
    <w:p w:rsidR="00434E49" w:rsidRPr="00236358" w:rsidRDefault="00434E49" w:rsidP="00605712">
      <w:pPr>
        <w:contextualSpacing/>
        <w:jc w:val="both"/>
        <w:rPr>
          <w:rFonts w:ascii="Times New Roman" w:hAnsi="Times New Roman"/>
          <w:b/>
          <w:sz w:val="28"/>
          <w:szCs w:val="28"/>
        </w:rPr>
      </w:pPr>
    </w:p>
    <w:p w:rsidR="00434E49" w:rsidRPr="00236358" w:rsidRDefault="00434E49" w:rsidP="00605712">
      <w:pPr>
        <w:contextualSpacing/>
        <w:jc w:val="both"/>
        <w:rPr>
          <w:rFonts w:ascii="Times New Roman" w:hAnsi="Times New Roman"/>
          <w:b/>
          <w:sz w:val="28"/>
          <w:szCs w:val="28"/>
        </w:rPr>
      </w:pPr>
      <w:r w:rsidRPr="00236358">
        <w:rPr>
          <w:rFonts w:ascii="Times New Roman" w:hAnsi="Times New Roman"/>
          <w:b/>
          <w:sz w:val="28"/>
          <w:szCs w:val="28"/>
        </w:rPr>
        <w:t xml:space="preserve">Article 105: Contentieux Electoral </w:t>
      </w:r>
    </w:p>
    <w:p w:rsidR="00434E49" w:rsidRPr="00236358" w:rsidRDefault="00434E49" w:rsidP="00605712">
      <w:pPr>
        <w:contextualSpacing/>
        <w:jc w:val="both"/>
        <w:rPr>
          <w:rFonts w:ascii="Times New Roman" w:hAnsi="Times New Roman"/>
          <w:sz w:val="28"/>
          <w:szCs w:val="28"/>
        </w:rPr>
      </w:pPr>
      <w:r w:rsidRPr="00236358">
        <w:rPr>
          <w:rFonts w:ascii="Times New Roman" w:hAnsi="Times New Roman"/>
          <w:sz w:val="28"/>
          <w:szCs w:val="28"/>
        </w:rPr>
        <w:t>Le contentieux électoral est vidé par une commission composée de :</w:t>
      </w:r>
    </w:p>
    <w:p w:rsidR="00434E49" w:rsidRPr="00236358" w:rsidRDefault="00434E49" w:rsidP="00605712">
      <w:pPr>
        <w:pStyle w:val="Paragraphedeliste"/>
        <w:numPr>
          <w:ilvl w:val="0"/>
          <w:numId w:val="44"/>
        </w:numPr>
        <w:spacing w:after="0" w:line="276" w:lineRule="auto"/>
        <w:rPr>
          <w:rFonts w:ascii="Times New Roman" w:hAnsi="Times New Roman"/>
          <w:sz w:val="28"/>
          <w:szCs w:val="28"/>
        </w:rPr>
      </w:pPr>
      <w:r w:rsidRPr="00236358">
        <w:rPr>
          <w:rFonts w:ascii="Times New Roman" w:hAnsi="Times New Roman"/>
          <w:sz w:val="28"/>
          <w:szCs w:val="28"/>
        </w:rPr>
        <w:t>un représentant du Ministre en charge de la Police Nationale,</w:t>
      </w:r>
    </w:p>
    <w:p w:rsidR="00434E49" w:rsidRPr="00236358" w:rsidRDefault="00434E49" w:rsidP="00605712">
      <w:pPr>
        <w:pStyle w:val="Paragraphedeliste"/>
        <w:numPr>
          <w:ilvl w:val="0"/>
          <w:numId w:val="44"/>
        </w:numPr>
        <w:spacing w:after="0" w:line="276" w:lineRule="auto"/>
        <w:rPr>
          <w:rFonts w:ascii="Times New Roman" w:hAnsi="Times New Roman"/>
          <w:sz w:val="28"/>
          <w:szCs w:val="28"/>
        </w:rPr>
      </w:pPr>
      <w:r w:rsidRPr="00236358">
        <w:rPr>
          <w:rFonts w:ascii="Times New Roman" w:hAnsi="Times New Roman"/>
          <w:sz w:val="28"/>
          <w:szCs w:val="28"/>
        </w:rPr>
        <w:t>un représentant du DGPN ;</w:t>
      </w:r>
    </w:p>
    <w:p w:rsidR="00434E49" w:rsidRPr="00236358" w:rsidRDefault="00434E49" w:rsidP="00605712">
      <w:pPr>
        <w:pStyle w:val="Paragraphedeliste"/>
        <w:numPr>
          <w:ilvl w:val="0"/>
          <w:numId w:val="44"/>
        </w:numPr>
        <w:spacing w:after="0" w:line="276" w:lineRule="auto"/>
        <w:rPr>
          <w:rFonts w:ascii="Times New Roman" w:hAnsi="Times New Roman"/>
          <w:sz w:val="28"/>
          <w:szCs w:val="28"/>
        </w:rPr>
      </w:pPr>
      <w:r w:rsidRPr="00236358">
        <w:rPr>
          <w:rFonts w:ascii="Times New Roman" w:hAnsi="Times New Roman"/>
          <w:sz w:val="28"/>
          <w:szCs w:val="28"/>
        </w:rPr>
        <w:t>un représentant du l’IGSP ;</w:t>
      </w:r>
    </w:p>
    <w:p w:rsidR="00434E49" w:rsidRPr="00236358" w:rsidRDefault="00434E49" w:rsidP="00605712">
      <w:pPr>
        <w:pStyle w:val="Paragraphedeliste"/>
        <w:numPr>
          <w:ilvl w:val="0"/>
          <w:numId w:val="44"/>
        </w:numPr>
        <w:spacing w:after="0" w:line="276" w:lineRule="auto"/>
        <w:rPr>
          <w:rFonts w:ascii="Times New Roman" w:hAnsi="Times New Roman"/>
          <w:sz w:val="28"/>
          <w:szCs w:val="28"/>
        </w:rPr>
      </w:pPr>
      <w:r w:rsidRPr="00236358">
        <w:rPr>
          <w:rFonts w:ascii="Times New Roman" w:hAnsi="Times New Roman"/>
          <w:sz w:val="28"/>
          <w:szCs w:val="28"/>
        </w:rPr>
        <w:t>un représentant du Conseil d’Administration ;</w:t>
      </w:r>
    </w:p>
    <w:p w:rsidR="00434E49" w:rsidRPr="00236358" w:rsidRDefault="00434E49" w:rsidP="00605712">
      <w:pPr>
        <w:pStyle w:val="Paragraphedeliste"/>
        <w:numPr>
          <w:ilvl w:val="0"/>
          <w:numId w:val="44"/>
        </w:numPr>
        <w:spacing w:after="0" w:line="276" w:lineRule="auto"/>
        <w:rPr>
          <w:rFonts w:ascii="Times New Roman" w:hAnsi="Times New Roman"/>
          <w:sz w:val="28"/>
          <w:szCs w:val="28"/>
        </w:rPr>
      </w:pPr>
      <w:r w:rsidRPr="00236358">
        <w:rPr>
          <w:rFonts w:ascii="Times New Roman" w:hAnsi="Times New Roman"/>
          <w:sz w:val="28"/>
          <w:szCs w:val="28"/>
        </w:rPr>
        <w:t>un représentant du DGFPPN.</w:t>
      </w:r>
    </w:p>
    <w:p w:rsidR="00434E49" w:rsidRPr="00236358" w:rsidRDefault="00434E49" w:rsidP="00605712">
      <w:pPr>
        <w:contextualSpacing/>
        <w:jc w:val="both"/>
        <w:rPr>
          <w:rFonts w:ascii="Times New Roman" w:hAnsi="Times New Roman"/>
          <w:sz w:val="16"/>
          <w:szCs w:val="16"/>
        </w:rPr>
      </w:pPr>
    </w:p>
    <w:p w:rsidR="00434E49" w:rsidRPr="00236358" w:rsidRDefault="00434E49" w:rsidP="00605712">
      <w:pPr>
        <w:contextualSpacing/>
        <w:jc w:val="both"/>
        <w:rPr>
          <w:rFonts w:ascii="Times New Roman" w:hAnsi="Times New Roman"/>
          <w:b/>
          <w:sz w:val="28"/>
          <w:szCs w:val="28"/>
        </w:rPr>
      </w:pPr>
      <w:r w:rsidRPr="00236358">
        <w:rPr>
          <w:rFonts w:ascii="Times New Roman" w:hAnsi="Times New Roman"/>
          <w:sz w:val="28"/>
          <w:szCs w:val="28"/>
        </w:rPr>
        <w:t>Les membres de la commission sont au nombre de cinq (05). La commission peut siéger avant ou après les élections.</w:t>
      </w:r>
    </w:p>
    <w:p w:rsidR="00434E49" w:rsidRPr="00236358" w:rsidRDefault="00434E49" w:rsidP="00605712">
      <w:pPr>
        <w:jc w:val="both"/>
        <w:rPr>
          <w:rFonts w:ascii="Times New Roman" w:hAnsi="Times New Roman"/>
          <w:b/>
          <w:sz w:val="28"/>
          <w:szCs w:val="28"/>
        </w:rPr>
      </w:pPr>
    </w:p>
    <w:p w:rsidR="00434E49" w:rsidRPr="00236358" w:rsidRDefault="00434E49" w:rsidP="00605712">
      <w:pPr>
        <w:spacing w:after="0"/>
        <w:jc w:val="both"/>
        <w:rPr>
          <w:rFonts w:ascii="Times New Roman" w:hAnsi="Times New Roman"/>
          <w:b/>
          <w:sz w:val="28"/>
          <w:szCs w:val="28"/>
        </w:rPr>
      </w:pPr>
      <w:r w:rsidRPr="00236358">
        <w:rPr>
          <w:rFonts w:ascii="Times New Roman" w:hAnsi="Times New Roman"/>
          <w:b/>
          <w:sz w:val="28"/>
          <w:szCs w:val="28"/>
        </w:rPr>
        <w:t>Article 106: Saisine</w:t>
      </w:r>
    </w:p>
    <w:p w:rsidR="00434E49" w:rsidRPr="00236358" w:rsidRDefault="00434E49" w:rsidP="00605712">
      <w:pPr>
        <w:spacing w:after="0"/>
        <w:jc w:val="both"/>
        <w:rPr>
          <w:rFonts w:ascii="Times New Roman" w:hAnsi="Times New Roman"/>
          <w:sz w:val="28"/>
          <w:szCs w:val="28"/>
        </w:rPr>
      </w:pPr>
      <w:r w:rsidRPr="00236358">
        <w:rPr>
          <w:rFonts w:ascii="Times New Roman" w:hAnsi="Times New Roman"/>
          <w:sz w:val="28"/>
          <w:szCs w:val="28"/>
        </w:rPr>
        <w:t>La commission chargée du contentieux électoral doit être saisie par le candidat qui conteste les résultats dans les soixante-douze (72) heures qui suivent la proclamation des résultats.</w:t>
      </w:r>
    </w:p>
    <w:p w:rsidR="00434E49" w:rsidRPr="00236358" w:rsidRDefault="00434E49" w:rsidP="00605712">
      <w:pPr>
        <w:jc w:val="both"/>
        <w:rPr>
          <w:rFonts w:ascii="Times New Roman" w:hAnsi="Times New Roman"/>
          <w:sz w:val="28"/>
          <w:szCs w:val="28"/>
        </w:rPr>
      </w:pPr>
      <w:r w:rsidRPr="00236358">
        <w:rPr>
          <w:rFonts w:ascii="Times New Roman" w:hAnsi="Times New Roman"/>
          <w:sz w:val="28"/>
          <w:szCs w:val="28"/>
        </w:rPr>
        <w:t>La réclamation doit être déposée :</w:t>
      </w:r>
    </w:p>
    <w:p w:rsidR="00434E49" w:rsidRPr="00236358" w:rsidRDefault="00434E49" w:rsidP="00605712">
      <w:pPr>
        <w:pStyle w:val="Paragraphedeliste"/>
        <w:numPr>
          <w:ilvl w:val="0"/>
          <w:numId w:val="45"/>
        </w:numPr>
        <w:spacing w:line="276" w:lineRule="auto"/>
        <w:ind w:right="0"/>
        <w:rPr>
          <w:rFonts w:ascii="Times New Roman" w:hAnsi="Times New Roman"/>
          <w:sz w:val="28"/>
          <w:szCs w:val="28"/>
        </w:rPr>
      </w:pPr>
      <w:r w:rsidRPr="00236358">
        <w:rPr>
          <w:rFonts w:ascii="Times New Roman" w:hAnsi="Times New Roman"/>
          <w:sz w:val="28"/>
          <w:szCs w:val="28"/>
        </w:rPr>
        <w:t>à la DGFPPN pour les Délégués ;</w:t>
      </w:r>
    </w:p>
    <w:p w:rsidR="00434E49" w:rsidRPr="00236358" w:rsidRDefault="00434E49" w:rsidP="00605712">
      <w:pPr>
        <w:pStyle w:val="Paragraphedeliste"/>
        <w:numPr>
          <w:ilvl w:val="0"/>
          <w:numId w:val="45"/>
        </w:numPr>
        <w:spacing w:line="276" w:lineRule="auto"/>
        <w:ind w:right="0"/>
        <w:rPr>
          <w:rFonts w:ascii="Times New Roman" w:hAnsi="Times New Roman"/>
          <w:sz w:val="28"/>
          <w:szCs w:val="28"/>
        </w:rPr>
      </w:pPr>
      <w:r w:rsidRPr="00236358">
        <w:rPr>
          <w:rFonts w:ascii="Times New Roman" w:hAnsi="Times New Roman"/>
          <w:sz w:val="28"/>
          <w:szCs w:val="28"/>
        </w:rPr>
        <w:t>au Secrétariat Général du Conseil d’Administration pour les Membres de la Commission de Surveillance et de Contrôle, les Administrateurs, le PCA et le DGFPPN.</w:t>
      </w:r>
    </w:p>
    <w:p w:rsidR="00434E49" w:rsidRPr="00236358" w:rsidRDefault="00434E49" w:rsidP="00605712">
      <w:pPr>
        <w:jc w:val="both"/>
        <w:rPr>
          <w:rFonts w:ascii="Times New Roman" w:hAnsi="Times New Roman"/>
          <w:sz w:val="28"/>
          <w:szCs w:val="28"/>
        </w:rPr>
      </w:pPr>
      <w:r w:rsidRPr="00236358">
        <w:rPr>
          <w:rFonts w:ascii="Times New Roman" w:hAnsi="Times New Roman"/>
          <w:sz w:val="28"/>
          <w:szCs w:val="28"/>
        </w:rPr>
        <w:t>La réclamation doit être motivée et accompagnée de toutes pièces justificatives le cas échéant.</w:t>
      </w:r>
    </w:p>
    <w:p w:rsidR="00621F34" w:rsidRPr="00236358" w:rsidRDefault="00621F34" w:rsidP="00605712">
      <w:pPr>
        <w:jc w:val="both"/>
        <w:rPr>
          <w:rFonts w:ascii="Times New Roman" w:hAnsi="Times New Roman"/>
          <w:b/>
          <w:sz w:val="28"/>
          <w:szCs w:val="28"/>
        </w:rPr>
      </w:pPr>
    </w:p>
    <w:p w:rsidR="00434E49" w:rsidRPr="00236358" w:rsidRDefault="00434E49" w:rsidP="00605712">
      <w:pPr>
        <w:spacing w:after="0"/>
        <w:jc w:val="both"/>
        <w:rPr>
          <w:rFonts w:ascii="Times New Roman" w:hAnsi="Times New Roman"/>
          <w:b/>
          <w:sz w:val="28"/>
          <w:szCs w:val="28"/>
        </w:rPr>
      </w:pPr>
      <w:r w:rsidRPr="00236358">
        <w:rPr>
          <w:rFonts w:ascii="Times New Roman" w:hAnsi="Times New Roman"/>
          <w:b/>
          <w:sz w:val="28"/>
          <w:szCs w:val="28"/>
        </w:rPr>
        <w:t>Article 107: Résultats des délibérations</w:t>
      </w:r>
    </w:p>
    <w:p w:rsidR="00434E49" w:rsidRPr="00236358" w:rsidRDefault="00434E49" w:rsidP="00605712">
      <w:pPr>
        <w:spacing w:after="0"/>
        <w:jc w:val="both"/>
        <w:rPr>
          <w:rFonts w:ascii="Times New Roman" w:hAnsi="Times New Roman"/>
          <w:sz w:val="28"/>
          <w:szCs w:val="28"/>
        </w:rPr>
      </w:pPr>
      <w:r w:rsidRPr="00236358">
        <w:rPr>
          <w:rFonts w:ascii="Times New Roman" w:hAnsi="Times New Roman"/>
          <w:sz w:val="28"/>
          <w:szCs w:val="28"/>
        </w:rPr>
        <w:lastRenderedPageBreak/>
        <w:t>Les procès-verbaux des délibérations des contentieux doivent parvenir en trois exemplaires au service du requérant dont une copie à chacun des candidats et une copie au chef de service.</w:t>
      </w:r>
    </w:p>
    <w:p w:rsidR="00434E49" w:rsidRPr="00236358" w:rsidRDefault="00434E49" w:rsidP="00605712">
      <w:pPr>
        <w:jc w:val="both"/>
        <w:rPr>
          <w:rFonts w:ascii="Times New Roman" w:hAnsi="Times New Roman"/>
          <w:sz w:val="28"/>
          <w:szCs w:val="28"/>
        </w:rPr>
      </w:pPr>
      <w:r w:rsidRPr="00236358">
        <w:rPr>
          <w:rFonts w:ascii="Times New Roman" w:hAnsi="Times New Roman"/>
          <w:sz w:val="28"/>
          <w:szCs w:val="28"/>
        </w:rPr>
        <w:t>Une copie sera transmise au Conseil d’Administration à titre de compte rendu. Chacun des membres de la Commission doit signer les procès - verbaux.</w:t>
      </w:r>
    </w:p>
    <w:p w:rsidR="00434E49" w:rsidRPr="00236358" w:rsidRDefault="00434E49" w:rsidP="00605712">
      <w:pPr>
        <w:jc w:val="both"/>
        <w:rPr>
          <w:rFonts w:ascii="Times New Roman" w:hAnsi="Times New Roman"/>
          <w:sz w:val="28"/>
          <w:szCs w:val="28"/>
        </w:rPr>
      </w:pPr>
      <w:r w:rsidRPr="00236358">
        <w:rPr>
          <w:rFonts w:ascii="Times New Roman" w:hAnsi="Times New Roman"/>
          <w:sz w:val="28"/>
          <w:szCs w:val="28"/>
        </w:rPr>
        <w:t>Les résultats des délibérations ne sont pas susceptibles de recours.</w:t>
      </w:r>
    </w:p>
    <w:p w:rsidR="00434E49" w:rsidRPr="00236358" w:rsidRDefault="00434E49" w:rsidP="00605712">
      <w:pPr>
        <w:jc w:val="both"/>
        <w:rPr>
          <w:rFonts w:ascii="Times New Roman" w:hAnsi="Times New Roman"/>
          <w:b/>
          <w:sz w:val="28"/>
          <w:szCs w:val="28"/>
        </w:rPr>
      </w:pPr>
    </w:p>
    <w:p w:rsidR="00621F34" w:rsidRPr="00236358" w:rsidRDefault="00621F34" w:rsidP="00605712">
      <w:pPr>
        <w:rPr>
          <w:rFonts w:ascii="Times New Roman" w:hAnsi="Times New Roman"/>
          <w:b/>
          <w:sz w:val="28"/>
          <w:szCs w:val="28"/>
        </w:rPr>
      </w:pPr>
      <w:r w:rsidRPr="00236358">
        <w:rPr>
          <w:rFonts w:ascii="Times New Roman" w:hAnsi="Times New Roman"/>
          <w:b/>
          <w:sz w:val="28"/>
          <w:szCs w:val="28"/>
        </w:rPr>
        <w:br w:type="page"/>
      </w:r>
    </w:p>
    <w:p w:rsidR="0018149D" w:rsidRPr="00236358" w:rsidRDefault="0018149D" w:rsidP="00605712">
      <w:pPr>
        <w:pStyle w:val="Sansinterligne"/>
        <w:spacing w:line="276" w:lineRule="auto"/>
        <w:rPr>
          <w:b/>
          <w:sz w:val="32"/>
          <w:szCs w:val="32"/>
        </w:rPr>
      </w:pPr>
    </w:p>
    <w:p w:rsidR="00621F34" w:rsidRPr="00236358" w:rsidRDefault="00621F34" w:rsidP="00605712">
      <w:pPr>
        <w:pStyle w:val="Sansinterligne"/>
        <w:spacing w:line="276" w:lineRule="auto"/>
        <w:rPr>
          <w:b/>
          <w:sz w:val="32"/>
          <w:szCs w:val="32"/>
        </w:rPr>
      </w:pPr>
      <w:r w:rsidRPr="00236358">
        <w:rPr>
          <w:b/>
          <w:sz w:val="32"/>
          <w:szCs w:val="32"/>
        </w:rPr>
        <w:t xml:space="preserve">TITRE VII </w:t>
      </w:r>
    </w:p>
    <w:p w:rsidR="00621F34" w:rsidRPr="00236358" w:rsidRDefault="00621F34" w:rsidP="00605712">
      <w:pPr>
        <w:shd w:val="clear" w:color="auto" w:fill="D9D9D9" w:themeFill="background1" w:themeFillShade="D9"/>
        <w:jc w:val="center"/>
        <w:rPr>
          <w:rFonts w:ascii="Times New Roman" w:hAnsi="Times New Roman"/>
          <w:b/>
          <w:sz w:val="52"/>
          <w:szCs w:val="52"/>
        </w:rPr>
      </w:pPr>
      <w:r w:rsidRPr="00236358">
        <w:rPr>
          <w:rFonts w:ascii="Times New Roman" w:hAnsi="Times New Roman"/>
          <w:b/>
          <w:sz w:val="52"/>
          <w:szCs w:val="52"/>
        </w:rPr>
        <w:t>DISPOSITIONS FINALES</w:t>
      </w:r>
    </w:p>
    <w:p w:rsidR="00434E49" w:rsidRPr="00236358" w:rsidRDefault="00434E49" w:rsidP="00605712">
      <w:pPr>
        <w:jc w:val="both"/>
        <w:rPr>
          <w:rFonts w:ascii="Times New Roman" w:hAnsi="Times New Roman"/>
          <w:b/>
          <w:sz w:val="28"/>
          <w:szCs w:val="28"/>
        </w:rPr>
      </w:pPr>
    </w:p>
    <w:p w:rsidR="00434E49" w:rsidRPr="00236358" w:rsidRDefault="00434E49" w:rsidP="00605712">
      <w:pPr>
        <w:rPr>
          <w:rFonts w:ascii="Times New Roman" w:hAnsi="Times New Roman"/>
          <w:b/>
          <w:sz w:val="28"/>
          <w:szCs w:val="28"/>
        </w:rPr>
      </w:pPr>
      <w:r w:rsidRPr="00236358">
        <w:rPr>
          <w:rFonts w:ascii="Times New Roman" w:hAnsi="Times New Roman"/>
          <w:b/>
          <w:sz w:val="28"/>
          <w:szCs w:val="28"/>
        </w:rPr>
        <w:t>Article 108: Abrogation des dispositions antérieures</w:t>
      </w:r>
    </w:p>
    <w:p w:rsidR="00434E49" w:rsidRPr="00236358" w:rsidRDefault="00434E49" w:rsidP="00605712">
      <w:pPr>
        <w:jc w:val="both"/>
        <w:rPr>
          <w:rFonts w:ascii="Times New Roman" w:hAnsi="Times New Roman"/>
          <w:sz w:val="28"/>
          <w:szCs w:val="28"/>
        </w:rPr>
      </w:pPr>
      <w:r w:rsidRPr="00236358">
        <w:rPr>
          <w:rFonts w:ascii="Times New Roman" w:hAnsi="Times New Roman"/>
          <w:sz w:val="28"/>
          <w:szCs w:val="28"/>
        </w:rPr>
        <w:t xml:space="preserve">Toutes dispositions antérieures contraires au présent Règlement Intérieur sont abrogées. </w:t>
      </w:r>
    </w:p>
    <w:p w:rsidR="00434E49" w:rsidRPr="00236358" w:rsidRDefault="00434E49" w:rsidP="00605712">
      <w:pPr>
        <w:jc w:val="both"/>
        <w:rPr>
          <w:rFonts w:ascii="Times New Roman" w:hAnsi="Times New Roman"/>
          <w:sz w:val="28"/>
          <w:szCs w:val="28"/>
        </w:rPr>
      </w:pPr>
      <w:r w:rsidRPr="00236358">
        <w:rPr>
          <w:rFonts w:ascii="Times New Roman" w:hAnsi="Times New Roman"/>
          <w:sz w:val="28"/>
          <w:szCs w:val="28"/>
        </w:rPr>
        <w:tab/>
      </w:r>
      <w:r w:rsidRPr="00236358">
        <w:rPr>
          <w:rFonts w:ascii="Times New Roman" w:hAnsi="Times New Roman"/>
          <w:sz w:val="28"/>
          <w:szCs w:val="28"/>
        </w:rPr>
        <w:tab/>
      </w:r>
      <w:r w:rsidRPr="00236358">
        <w:rPr>
          <w:rFonts w:ascii="Times New Roman" w:hAnsi="Times New Roman"/>
          <w:sz w:val="28"/>
          <w:szCs w:val="28"/>
        </w:rPr>
        <w:tab/>
      </w:r>
      <w:r w:rsidRPr="00236358">
        <w:rPr>
          <w:rFonts w:ascii="Times New Roman" w:hAnsi="Times New Roman"/>
          <w:sz w:val="28"/>
          <w:szCs w:val="28"/>
        </w:rPr>
        <w:tab/>
      </w:r>
      <w:r w:rsidRPr="00236358">
        <w:rPr>
          <w:rFonts w:ascii="Times New Roman" w:hAnsi="Times New Roman"/>
          <w:sz w:val="28"/>
          <w:szCs w:val="28"/>
        </w:rPr>
        <w:tab/>
      </w:r>
    </w:p>
    <w:p w:rsidR="00AB2C31" w:rsidRPr="00236358" w:rsidRDefault="00AB2C31" w:rsidP="00605712">
      <w:pPr>
        <w:jc w:val="both"/>
        <w:rPr>
          <w:rFonts w:ascii="Times New Roman" w:hAnsi="Times New Roman"/>
          <w:sz w:val="28"/>
          <w:szCs w:val="28"/>
        </w:rPr>
      </w:pPr>
    </w:p>
    <w:p w:rsidR="00AB2C31" w:rsidRPr="00236358" w:rsidRDefault="00AB2C31" w:rsidP="00605712">
      <w:pPr>
        <w:jc w:val="both"/>
        <w:rPr>
          <w:rFonts w:ascii="Times New Roman" w:hAnsi="Times New Roman"/>
          <w:sz w:val="28"/>
          <w:szCs w:val="28"/>
        </w:rPr>
      </w:pPr>
    </w:p>
    <w:p w:rsidR="00AB2C31" w:rsidRPr="00236358" w:rsidRDefault="00AB2C31" w:rsidP="00605712">
      <w:pPr>
        <w:jc w:val="both"/>
        <w:rPr>
          <w:rFonts w:ascii="Times New Roman" w:hAnsi="Times New Roman"/>
          <w:sz w:val="28"/>
          <w:szCs w:val="28"/>
        </w:rPr>
      </w:pPr>
    </w:p>
    <w:p w:rsidR="00434E49" w:rsidRPr="00236358" w:rsidRDefault="008D2EE8" w:rsidP="008D2EE8">
      <w:pPr>
        <w:ind w:left="2124" w:firstLine="708"/>
        <w:jc w:val="center"/>
        <w:rPr>
          <w:rFonts w:ascii="Times New Roman" w:hAnsi="Times New Roman"/>
          <w:sz w:val="28"/>
          <w:szCs w:val="28"/>
        </w:rPr>
      </w:pPr>
      <w:r>
        <w:rPr>
          <w:rFonts w:ascii="Times New Roman" w:hAnsi="Times New Roman"/>
          <w:sz w:val="28"/>
          <w:szCs w:val="28"/>
        </w:rPr>
        <w:t xml:space="preserve">                                            </w:t>
      </w:r>
      <w:r w:rsidR="000C3B11" w:rsidRPr="00236358">
        <w:rPr>
          <w:rFonts w:ascii="Times New Roman" w:hAnsi="Times New Roman"/>
          <w:sz w:val="28"/>
          <w:szCs w:val="28"/>
        </w:rPr>
        <w:t xml:space="preserve">Fait à Abidjan, le 30 Juin </w:t>
      </w:r>
      <w:r w:rsidR="00434E49" w:rsidRPr="00236358">
        <w:rPr>
          <w:rFonts w:ascii="Times New Roman" w:hAnsi="Times New Roman"/>
          <w:sz w:val="28"/>
          <w:szCs w:val="28"/>
        </w:rPr>
        <w:t>2021.</w:t>
      </w:r>
    </w:p>
    <w:p w:rsidR="00434E49" w:rsidRPr="00236358" w:rsidRDefault="00434E49" w:rsidP="00605712">
      <w:pPr>
        <w:jc w:val="both"/>
        <w:rPr>
          <w:rFonts w:ascii="Times New Roman" w:hAnsi="Times New Roman"/>
          <w:sz w:val="28"/>
          <w:szCs w:val="28"/>
        </w:rPr>
      </w:pPr>
    </w:p>
    <w:p w:rsidR="00434E49" w:rsidRPr="00236358" w:rsidRDefault="00434E49" w:rsidP="00605712">
      <w:pPr>
        <w:ind w:left="3540"/>
        <w:jc w:val="right"/>
        <w:rPr>
          <w:rFonts w:ascii="Times New Roman" w:hAnsi="Times New Roman"/>
          <w:sz w:val="28"/>
          <w:szCs w:val="28"/>
        </w:rPr>
      </w:pPr>
      <w:r w:rsidRPr="00236358">
        <w:rPr>
          <w:rFonts w:ascii="Times New Roman" w:hAnsi="Times New Roman"/>
          <w:sz w:val="28"/>
          <w:szCs w:val="28"/>
        </w:rPr>
        <w:t>Le Président du Bureau de séance</w:t>
      </w:r>
    </w:p>
    <w:p w:rsidR="00434E49" w:rsidRPr="00236358" w:rsidRDefault="00434E49" w:rsidP="00605712">
      <w:pPr>
        <w:jc w:val="both"/>
        <w:rPr>
          <w:rFonts w:ascii="Times New Roman" w:hAnsi="Times New Roman"/>
          <w:sz w:val="28"/>
          <w:szCs w:val="28"/>
        </w:rPr>
      </w:pPr>
    </w:p>
    <w:p w:rsidR="00434E49" w:rsidRPr="00236358" w:rsidRDefault="00434E49" w:rsidP="00605712">
      <w:pPr>
        <w:jc w:val="both"/>
        <w:rPr>
          <w:rFonts w:ascii="Times New Roman" w:hAnsi="Times New Roman"/>
          <w:sz w:val="28"/>
          <w:szCs w:val="28"/>
        </w:rPr>
      </w:pPr>
    </w:p>
    <w:p w:rsidR="00434E49" w:rsidRPr="00236358" w:rsidRDefault="00434E49" w:rsidP="00605712"/>
    <w:p w:rsidR="00056BD3" w:rsidRPr="00236358" w:rsidRDefault="00056BD3" w:rsidP="00605712"/>
    <w:sectPr w:rsidR="00056BD3" w:rsidRPr="00236358" w:rsidSect="005C115D">
      <w:headerReference w:type="even" r:id="rId10"/>
      <w:headerReference w:type="default" r:id="rId11"/>
      <w:footerReference w:type="default" r:id="rId12"/>
      <w:headerReference w:type="first" r:id="rId13"/>
      <w:pgSz w:w="11906" w:h="16838" w:code="9"/>
      <w:pgMar w:top="1418" w:right="851" w:bottom="1418" w:left="1276" w:header="709" w:footer="709"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024F" w:rsidRDefault="0062024F" w:rsidP="009C6FEE">
      <w:pPr>
        <w:spacing w:after="0" w:line="240" w:lineRule="auto"/>
      </w:pPr>
      <w:r>
        <w:separator/>
      </w:r>
    </w:p>
  </w:endnote>
  <w:endnote w:type="continuationSeparator" w:id="0">
    <w:p w:rsidR="0062024F" w:rsidRDefault="0062024F" w:rsidP="009C6F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entaur">
    <w:altName w:val="Sitka Smal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358" w:rsidRPr="008D2EE8" w:rsidRDefault="00236358" w:rsidP="008D2EE8">
    <w:pPr>
      <w:pStyle w:val="Paragraphestandard"/>
      <w:pBdr>
        <w:top w:val="single" w:sz="8" w:space="3" w:color="auto"/>
      </w:pBdr>
      <w:spacing w:before="120"/>
      <w:ind w:left="-142"/>
      <w:jc w:val="center"/>
      <w:rPr>
        <w:rFonts w:ascii="Times New Roman" w:hAnsi="Times New Roman" w:cs="Times New Roman"/>
        <w:sz w:val="18"/>
        <w:szCs w:val="20"/>
      </w:rPr>
    </w:pPr>
    <w:r w:rsidRPr="008D2EE8">
      <w:rPr>
        <w:b/>
        <w:noProof/>
        <w:sz w:val="18"/>
        <w:szCs w:val="20"/>
        <w:lang w:eastAsia="fr-FR"/>
      </w:rPr>
      <mc:AlternateContent>
        <mc:Choice Requires="wps">
          <w:drawing>
            <wp:anchor distT="0" distB="0" distL="114300" distR="114300" simplePos="0" relativeHeight="251660288" behindDoc="0" locked="0" layoutInCell="0" allowOverlap="1" wp14:anchorId="6F4BB747" wp14:editId="46C3055F">
              <wp:simplePos x="0" y="0"/>
              <wp:positionH relativeFrom="rightMargin">
                <wp:posOffset>-147955</wp:posOffset>
              </wp:positionH>
              <wp:positionV relativeFrom="bottomMargin">
                <wp:posOffset>174625</wp:posOffset>
              </wp:positionV>
              <wp:extent cx="439947" cy="388620"/>
              <wp:effectExtent l="0" t="0" r="17780" b="11430"/>
              <wp:wrapNone/>
              <wp:docPr id="1" name="Carré corné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9947" cy="388620"/>
                      </a:xfrm>
                      <a:prstGeom prst="foldedCorner">
                        <a:avLst>
                          <a:gd name="adj" fmla="val 34560"/>
                        </a:avLst>
                      </a:prstGeom>
                      <a:solidFill>
                        <a:srgbClr val="FFFFFF"/>
                      </a:solidFill>
                      <a:ln w="3175">
                        <a:solidFill>
                          <a:srgbClr val="808080"/>
                        </a:solidFill>
                        <a:round/>
                        <a:headEnd/>
                        <a:tailEnd/>
                      </a:ln>
                    </wps:spPr>
                    <wps:txbx>
                      <w:txbxContent>
                        <w:p w:rsidR="00236358" w:rsidRPr="00765D0C" w:rsidRDefault="00236358">
                          <w:pPr>
                            <w:jc w:val="center"/>
                            <w:rPr>
                              <w:sz w:val="28"/>
                              <w:szCs w:val="28"/>
                            </w:rPr>
                          </w:pPr>
                          <w:r w:rsidRPr="00765D0C">
                            <w:rPr>
                              <w:sz w:val="28"/>
                              <w:szCs w:val="28"/>
                            </w:rPr>
                            <w:fldChar w:fldCharType="begin"/>
                          </w:r>
                          <w:r w:rsidRPr="00765D0C">
                            <w:rPr>
                              <w:sz w:val="28"/>
                              <w:szCs w:val="28"/>
                            </w:rPr>
                            <w:instrText>PAGE    \* MERGEFORMAT</w:instrText>
                          </w:r>
                          <w:r w:rsidRPr="00765D0C">
                            <w:rPr>
                              <w:sz w:val="28"/>
                              <w:szCs w:val="28"/>
                            </w:rPr>
                            <w:fldChar w:fldCharType="separate"/>
                          </w:r>
                          <w:r w:rsidR="00F57328">
                            <w:rPr>
                              <w:noProof/>
                              <w:sz w:val="28"/>
                              <w:szCs w:val="28"/>
                            </w:rPr>
                            <w:t>1</w:t>
                          </w:r>
                          <w:r w:rsidRPr="00765D0C">
                            <w:rPr>
                              <w:sz w:val="28"/>
                              <w:szCs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Carré corné 1" o:spid="_x0000_s1026" type="#_x0000_t65" style="position:absolute;left:0;text-align:left;margin-left:-11.65pt;margin-top:13.75pt;width:34.65pt;height:30.6pt;z-index:25166028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" o:allowincell="f" adj="14135" strokecolor="gray" strokeweight=".25pt">
              <v:textbox>
                <w:txbxContent>
                  <w:p w:rsidR="00236358" w:rsidRPr="00765D0C" w:rsidRDefault="00236358">
                    <w:pPr>
                      <w:jc w:val="center"/>
                      <w:rPr>
                        <w:sz w:val="28"/>
                        <w:szCs w:val="28"/>
                      </w:rPr>
                    </w:pPr>
                    <w:r w:rsidRPr="00765D0C">
                      <w:rPr>
                        <w:sz w:val="28"/>
                        <w:szCs w:val="28"/>
                      </w:rPr>
                      <w:fldChar w:fldCharType="begin"/>
                    </w:r>
                    <w:r w:rsidRPr="00765D0C">
                      <w:rPr>
                        <w:sz w:val="28"/>
                        <w:szCs w:val="28"/>
                      </w:rPr>
                      <w:instrText>PAGE    \* MERGEFORMAT</w:instrText>
                    </w:r>
                    <w:r w:rsidRPr="00765D0C">
                      <w:rPr>
                        <w:sz w:val="28"/>
                        <w:szCs w:val="28"/>
                      </w:rPr>
                      <w:fldChar w:fldCharType="separate"/>
                    </w:r>
                    <w:r w:rsidR="00F57328">
                      <w:rPr>
                        <w:noProof/>
                        <w:sz w:val="28"/>
                        <w:szCs w:val="28"/>
                      </w:rPr>
                      <w:t>1</w:t>
                    </w:r>
                    <w:r w:rsidRPr="00765D0C">
                      <w:rPr>
                        <w:sz w:val="28"/>
                        <w:szCs w:val="28"/>
                      </w:rPr>
                      <w:fldChar w:fldCharType="end"/>
                    </w:r>
                  </w:p>
                </w:txbxContent>
              </v:textbox>
              <w10:wrap anchorx="margin" anchory="margin"/>
            </v:shape>
          </w:pict>
        </mc:Fallback>
      </mc:AlternateContent>
    </w:r>
    <w:r w:rsidRPr="008D2EE8">
      <w:rPr>
        <w:rFonts w:ascii="Times New Roman" w:hAnsi="Times New Roman" w:cs="Times New Roman"/>
        <w:sz w:val="18"/>
        <w:szCs w:val="20"/>
      </w:rPr>
      <w:t>Siège : Abidjan Zone 3, Rue Clément Ader - 26 B.P. 178 Abidjan 26 - Tél.: 21 24 97 00 - Fax.: 21 24 97 01. Inscription au Registre National d’Immatriculation des Mutuelles Sociales (RNIMS): Agrément  - 1D / 0052016 / CI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024F" w:rsidRDefault="0062024F" w:rsidP="009C6FEE">
      <w:pPr>
        <w:spacing w:after="0" w:line="240" w:lineRule="auto"/>
      </w:pPr>
      <w:r>
        <w:separator/>
      </w:r>
    </w:p>
  </w:footnote>
  <w:footnote w:type="continuationSeparator" w:id="0">
    <w:p w:rsidR="0062024F" w:rsidRDefault="0062024F" w:rsidP="009C6F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358" w:rsidRDefault="0062024F">
    <w:pPr>
      <w:pStyle w:val="En-tt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0134137" o:spid="_x0000_s2050" type="#_x0000_t75" style="position:absolute;margin-left:0;margin-top:0;width:453.4pt;height:222.75pt;z-index:-251658240;mso-position-horizontal:center;mso-position-horizontal-relative:margin;mso-position-vertical:center;mso-position-vertical-relative:margin" o:allowincell="f">
          <v:imagedata r:id="rId1" o:title="LOGO FPPN HD"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358" w:rsidRDefault="00236358" w:rsidP="00C1620D">
    <w:pPr>
      <w:pStyle w:val="Sansinterligne"/>
      <w:tabs>
        <w:tab w:val="left" w:pos="679"/>
        <w:tab w:val="center" w:pos="4536"/>
      </w:tabs>
      <w:contextualSpacing/>
      <w:jc w:val="center"/>
      <w:rPr>
        <w:rFonts w:ascii="Times" w:hAnsi="Times"/>
        <w:sz w:val="20"/>
        <w:szCs w:val="20"/>
        <w:lang w:val="fr-FR"/>
      </w:rPr>
    </w:pPr>
    <w:r>
      <w:rPr>
        <w:rFonts w:ascii="Times" w:hAnsi="Times"/>
        <w:noProof/>
        <w:sz w:val="20"/>
        <w:szCs w:val="20"/>
        <w:lang w:val="fr-FR"/>
      </w:rPr>
      <w:drawing>
        <wp:anchor distT="0" distB="0" distL="114300" distR="114300" simplePos="0" relativeHeight="251661312" behindDoc="0" locked="0" layoutInCell="1" allowOverlap="1" wp14:anchorId="59CB7DC6" wp14:editId="6EA4F06A">
          <wp:simplePos x="0" y="0"/>
          <wp:positionH relativeFrom="margin">
            <wp:posOffset>-453580</wp:posOffset>
          </wp:positionH>
          <wp:positionV relativeFrom="paragraph">
            <wp:posOffset>-88018</wp:posOffset>
          </wp:positionV>
          <wp:extent cx="1224557" cy="599052"/>
          <wp:effectExtent l="0" t="0" r="0" b="0"/>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FPPN_validé(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24557" cy="599052"/>
                  </a:xfrm>
                  <a:prstGeom prst="rect">
                    <a:avLst/>
                  </a:prstGeom>
                </pic:spPr>
              </pic:pic>
            </a:graphicData>
          </a:graphic>
          <wp14:sizeRelH relativeFrom="page">
            <wp14:pctWidth>0</wp14:pctWidth>
          </wp14:sizeRelH>
          <wp14:sizeRelV relativeFrom="page">
            <wp14:pctHeight>0</wp14:pctHeight>
          </wp14:sizeRelV>
        </wp:anchor>
      </w:drawing>
    </w:r>
    <w:r w:rsidRPr="00434E49">
      <w:rPr>
        <w:rFonts w:ascii="Times" w:hAnsi="Times"/>
        <w:sz w:val="20"/>
        <w:szCs w:val="20"/>
        <w:lang w:val="fr-FR"/>
      </w:rPr>
      <w:t>REGLEMENT INTERIEUR</w:t>
    </w:r>
  </w:p>
  <w:p w:rsidR="00236358" w:rsidRDefault="00236358" w:rsidP="00C1620D">
    <w:pPr>
      <w:pStyle w:val="Sansinterligne"/>
      <w:tabs>
        <w:tab w:val="left" w:pos="679"/>
        <w:tab w:val="center" w:pos="4536"/>
      </w:tabs>
      <w:contextualSpacing/>
      <w:jc w:val="center"/>
      <w:rPr>
        <w:rFonts w:ascii="Times" w:hAnsi="Times"/>
        <w:sz w:val="20"/>
        <w:szCs w:val="20"/>
        <w:lang w:val="fr-FR"/>
      </w:rPr>
    </w:pPr>
  </w:p>
  <w:p w:rsidR="00236358" w:rsidRDefault="00236358" w:rsidP="00C1620D">
    <w:pPr>
      <w:pStyle w:val="Sansinterligne"/>
      <w:tabs>
        <w:tab w:val="left" w:pos="679"/>
        <w:tab w:val="center" w:pos="4536"/>
      </w:tabs>
      <w:contextualSpacing/>
      <w:jc w:val="center"/>
      <w:rPr>
        <w:rFonts w:ascii="Times" w:hAnsi="Times"/>
        <w:sz w:val="20"/>
        <w:szCs w:val="20"/>
        <w:lang w:val="fr-FR"/>
      </w:rPr>
    </w:pPr>
  </w:p>
  <w:p w:rsidR="00236358" w:rsidRPr="00434E49" w:rsidRDefault="00236358" w:rsidP="00C1620D">
    <w:pPr>
      <w:pStyle w:val="Sansinterligne"/>
      <w:tabs>
        <w:tab w:val="left" w:pos="679"/>
        <w:tab w:val="center" w:pos="4536"/>
      </w:tabs>
      <w:contextualSpacing/>
      <w:jc w:val="center"/>
      <w:rPr>
        <w:rFonts w:ascii="Times" w:hAnsi="Times"/>
        <w:sz w:val="20"/>
        <w:szCs w:val="20"/>
        <w:lang w:val="fr-F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358" w:rsidRDefault="0062024F">
    <w:pPr>
      <w:pStyle w:val="En-tt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0134136" o:spid="_x0000_s2049" type="#_x0000_t75" style="position:absolute;margin-left:0;margin-top:0;width:453.4pt;height:222.75pt;z-index:-251659264;mso-position-horizontal:center;mso-position-horizontal-relative:margin;mso-position-vertical:center;mso-position-vertical-relative:margin" o:allowincell="f">
          <v:imagedata r:id="rId1" o:title="LOGO FPPN HD"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8749A"/>
    <w:multiLevelType w:val="hybridMultilevel"/>
    <w:tmpl w:val="EA58E41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3614AEF"/>
    <w:multiLevelType w:val="hybridMultilevel"/>
    <w:tmpl w:val="B1C8D3B0"/>
    <w:lvl w:ilvl="0" w:tplc="040C0005">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
    <w:nsid w:val="0E51653D"/>
    <w:multiLevelType w:val="hybridMultilevel"/>
    <w:tmpl w:val="4DBA4AB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25A4295"/>
    <w:multiLevelType w:val="hybridMultilevel"/>
    <w:tmpl w:val="39724F4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2DC3BBC"/>
    <w:multiLevelType w:val="hybridMultilevel"/>
    <w:tmpl w:val="8FA2D9E6"/>
    <w:lvl w:ilvl="0" w:tplc="040C0005">
      <w:start w:val="1"/>
      <w:numFmt w:val="bullet"/>
      <w:lvlText w:val=""/>
      <w:lvlJc w:val="left"/>
      <w:pPr>
        <w:ind w:left="1429" w:hanging="360"/>
      </w:pPr>
      <w:rPr>
        <w:rFonts w:ascii="Wingdings" w:hAnsi="Wingdings"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5">
    <w:nsid w:val="1A625415"/>
    <w:multiLevelType w:val="hybridMultilevel"/>
    <w:tmpl w:val="C0ECD7A0"/>
    <w:lvl w:ilvl="0" w:tplc="040C0005">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
    <w:nsid w:val="1C884D74"/>
    <w:multiLevelType w:val="hybridMultilevel"/>
    <w:tmpl w:val="6758232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D29530A"/>
    <w:multiLevelType w:val="hybridMultilevel"/>
    <w:tmpl w:val="D5E06E4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E1F34AE"/>
    <w:multiLevelType w:val="hybridMultilevel"/>
    <w:tmpl w:val="6B8A00F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5D80D96"/>
    <w:multiLevelType w:val="hybridMultilevel"/>
    <w:tmpl w:val="E5A80F4A"/>
    <w:lvl w:ilvl="0" w:tplc="040C0005">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0">
    <w:nsid w:val="25EB6B32"/>
    <w:multiLevelType w:val="hybridMultilevel"/>
    <w:tmpl w:val="95EE303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6BA6D17"/>
    <w:multiLevelType w:val="hybridMultilevel"/>
    <w:tmpl w:val="B4BAF6F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A0F3159"/>
    <w:multiLevelType w:val="hybridMultilevel"/>
    <w:tmpl w:val="0B0AC5C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A4F531B"/>
    <w:multiLevelType w:val="hybridMultilevel"/>
    <w:tmpl w:val="E24893E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2AEE378E"/>
    <w:multiLevelType w:val="hybridMultilevel"/>
    <w:tmpl w:val="25A0CDA4"/>
    <w:lvl w:ilvl="0" w:tplc="040C0001">
      <w:start w:val="1"/>
      <w:numFmt w:val="bullet"/>
      <w:lvlText w:val=""/>
      <w:lvlJc w:val="left"/>
      <w:pPr>
        <w:ind w:left="1440" w:hanging="360"/>
      </w:pPr>
      <w:rPr>
        <w:rFonts w:ascii="Symbol" w:hAnsi="Symbol" w:hint="default"/>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5">
    <w:nsid w:val="31606EAE"/>
    <w:multiLevelType w:val="hybridMultilevel"/>
    <w:tmpl w:val="C784AF4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31C05C4D"/>
    <w:multiLevelType w:val="hybridMultilevel"/>
    <w:tmpl w:val="7060773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321208EB"/>
    <w:multiLevelType w:val="hybridMultilevel"/>
    <w:tmpl w:val="04DE0BD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38C05690"/>
    <w:multiLevelType w:val="hybridMultilevel"/>
    <w:tmpl w:val="576AFC7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39430C83"/>
    <w:multiLevelType w:val="hybridMultilevel"/>
    <w:tmpl w:val="6578131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3B6373EB"/>
    <w:multiLevelType w:val="hybridMultilevel"/>
    <w:tmpl w:val="F5323990"/>
    <w:lvl w:ilvl="0" w:tplc="040C0005">
      <w:start w:val="1"/>
      <w:numFmt w:val="bullet"/>
      <w:lvlText w:val=""/>
      <w:lvlJc w:val="left"/>
      <w:pPr>
        <w:ind w:left="720" w:hanging="360"/>
      </w:pPr>
      <w:rPr>
        <w:rFonts w:ascii="Wingdings" w:hAnsi="Wingdings" w:hint="default"/>
      </w:rPr>
    </w:lvl>
    <w:lvl w:ilvl="1" w:tplc="F3769476">
      <w:numFmt w:val="bullet"/>
      <w:lvlText w:val="-"/>
      <w:lvlJc w:val="left"/>
      <w:pPr>
        <w:ind w:left="1440" w:hanging="360"/>
      </w:pPr>
      <w:rPr>
        <w:rFonts w:ascii="Times New Roman" w:eastAsiaTheme="minorEastAsia" w:hAnsi="Times New Roman"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407D3DA7"/>
    <w:multiLevelType w:val="hybridMultilevel"/>
    <w:tmpl w:val="E5D4B3C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418840AE"/>
    <w:multiLevelType w:val="hybridMultilevel"/>
    <w:tmpl w:val="E9E4742C"/>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424E75E7"/>
    <w:multiLevelType w:val="hybridMultilevel"/>
    <w:tmpl w:val="01323D4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459A74C4"/>
    <w:multiLevelType w:val="hybridMultilevel"/>
    <w:tmpl w:val="DFF8D874"/>
    <w:lvl w:ilvl="0" w:tplc="040C0005">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5">
    <w:nsid w:val="469F7C15"/>
    <w:multiLevelType w:val="hybridMultilevel"/>
    <w:tmpl w:val="4C56FC56"/>
    <w:lvl w:ilvl="0" w:tplc="040C0005">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6">
    <w:nsid w:val="478C76B5"/>
    <w:multiLevelType w:val="hybridMultilevel"/>
    <w:tmpl w:val="B3EA917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47A07D94"/>
    <w:multiLevelType w:val="hybridMultilevel"/>
    <w:tmpl w:val="CF6E4B5C"/>
    <w:lvl w:ilvl="0" w:tplc="040C0005">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8">
    <w:nsid w:val="4921429C"/>
    <w:multiLevelType w:val="hybridMultilevel"/>
    <w:tmpl w:val="471C5B8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4C575EC4"/>
    <w:multiLevelType w:val="hybridMultilevel"/>
    <w:tmpl w:val="1F2E825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4E7E0D37"/>
    <w:multiLevelType w:val="hybridMultilevel"/>
    <w:tmpl w:val="9C1C5DB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4EEB4DC3"/>
    <w:multiLevelType w:val="hybridMultilevel"/>
    <w:tmpl w:val="ECBA2E5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52664D57"/>
    <w:multiLevelType w:val="hybridMultilevel"/>
    <w:tmpl w:val="1F7C54E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59C76B36"/>
    <w:multiLevelType w:val="hybridMultilevel"/>
    <w:tmpl w:val="7C24FDA4"/>
    <w:lvl w:ilvl="0" w:tplc="040C0005">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4">
    <w:nsid w:val="5CAC092A"/>
    <w:multiLevelType w:val="hybridMultilevel"/>
    <w:tmpl w:val="A1A2309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62BD25D9"/>
    <w:multiLevelType w:val="hybridMultilevel"/>
    <w:tmpl w:val="788E576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635907F4"/>
    <w:multiLevelType w:val="hybridMultilevel"/>
    <w:tmpl w:val="F9B8D01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65D44858"/>
    <w:multiLevelType w:val="hybridMultilevel"/>
    <w:tmpl w:val="82CC3B0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690A6FB1"/>
    <w:multiLevelType w:val="hybridMultilevel"/>
    <w:tmpl w:val="4620BEA6"/>
    <w:lvl w:ilvl="0" w:tplc="435C7DB6">
      <w:start w:val="7"/>
      <w:numFmt w:val="bullet"/>
      <w:lvlText w:val="-"/>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6A8F408F"/>
    <w:multiLevelType w:val="hybridMultilevel"/>
    <w:tmpl w:val="366E865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710C2931"/>
    <w:multiLevelType w:val="hybridMultilevel"/>
    <w:tmpl w:val="FCD645D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nsid w:val="77333091"/>
    <w:multiLevelType w:val="hybridMultilevel"/>
    <w:tmpl w:val="E1B46E4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nsid w:val="78D67642"/>
    <w:multiLevelType w:val="hybridMultilevel"/>
    <w:tmpl w:val="1916B0C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nsid w:val="7A03055D"/>
    <w:multiLevelType w:val="hybridMultilevel"/>
    <w:tmpl w:val="E67CB35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nsid w:val="7B3B6AD2"/>
    <w:multiLevelType w:val="hybridMultilevel"/>
    <w:tmpl w:val="A5483F7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nsid w:val="7CA51AB5"/>
    <w:multiLevelType w:val="hybridMultilevel"/>
    <w:tmpl w:val="7E82DD1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nsid w:val="7E1D733D"/>
    <w:multiLevelType w:val="hybridMultilevel"/>
    <w:tmpl w:val="8730D34A"/>
    <w:lvl w:ilvl="0" w:tplc="040C0005">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38"/>
  </w:num>
  <w:num w:numId="2">
    <w:abstractNumId w:val="45"/>
  </w:num>
  <w:num w:numId="3">
    <w:abstractNumId w:val="20"/>
  </w:num>
  <w:num w:numId="4">
    <w:abstractNumId w:val="3"/>
  </w:num>
  <w:num w:numId="5">
    <w:abstractNumId w:val="16"/>
  </w:num>
  <w:num w:numId="6">
    <w:abstractNumId w:val="13"/>
  </w:num>
  <w:num w:numId="7">
    <w:abstractNumId w:val="11"/>
  </w:num>
  <w:num w:numId="8">
    <w:abstractNumId w:val="19"/>
  </w:num>
  <w:num w:numId="9">
    <w:abstractNumId w:val="18"/>
  </w:num>
  <w:num w:numId="10">
    <w:abstractNumId w:val="44"/>
  </w:num>
  <w:num w:numId="11">
    <w:abstractNumId w:val="15"/>
  </w:num>
  <w:num w:numId="12">
    <w:abstractNumId w:val="32"/>
  </w:num>
  <w:num w:numId="13">
    <w:abstractNumId w:val="28"/>
  </w:num>
  <w:num w:numId="14">
    <w:abstractNumId w:val="6"/>
  </w:num>
  <w:num w:numId="15">
    <w:abstractNumId w:val="34"/>
  </w:num>
  <w:num w:numId="16">
    <w:abstractNumId w:val="8"/>
  </w:num>
  <w:num w:numId="17">
    <w:abstractNumId w:val="31"/>
  </w:num>
  <w:num w:numId="18">
    <w:abstractNumId w:val="23"/>
  </w:num>
  <w:num w:numId="19">
    <w:abstractNumId w:val="42"/>
  </w:num>
  <w:num w:numId="20">
    <w:abstractNumId w:val="7"/>
  </w:num>
  <w:num w:numId="21">
    <w:abstractNumId w:val="17"/>
  </w:num>
  <w:num w:numId="22">
    <w:abstractNumId w:val="40"/>
  </w:num>
  <w:num w:numId="23">
    <w:abstractNumId w:val="22"/>
  </w:num>
  <w:num w:numId="24">
    <w:abstractNumId w:val="21"/>
  </w:num>
  <w:num w:numId="25">
    <w:abstractNumId w:val="30"/>
  </w:num>
  <w:num w:numId="26">
    <w:abstractNumId w:val="2"/>
  </w:num>
  <w:num w:numId="27">
    <w:abstractNumId w:val="29"/>
  </w:num>
  <w:num w:numId="28">
    <w:abstractNumId w:val="36"/>
  </w:num>
  <w:num w:numId="29">
    <w:abstractNumId w:val="35"/>
  </w:num>
  <w:num w:numId="30">
    <w:abstractNumId w:val="43"/>
  </w:num>
  <w:num w:numId="31">
    <w:abstractNumId w:val="37"/>
  </w:num>
  <w:num w:numId="32">
    <w:abstractNumId w:val="26"/>
  </w:num>
  <w:num w:numId="33">
    <w:abstractNumId w:val="39"/>
  </w:num>
  <w:num w:numId="34">
    <w:abstractNumId w:val="12"/>
  </w:num>
  <w:num w:numId="35">
    <w:abstractNumId w:val="41"/>
  </w:num>
  <w:num w:numId="36">
    <w:abstractNumId w:val="10"/>
  </w:num>
  <w:num w:numId="37">
    <w:abstractNumId w:val="4"/>
  </w:num>
  <w:num w:numId="38">
    <w:abstractNumId w:val="0"/>
  </w:num>
  <w:num w:numId="39">
    <w:abstractNumId w:val="24"/>
  </w:num>
  <w:num w:numId="40">
    <w:abstractNumId w:val="1"/>
  </w:num>
  <w:num w:numId="41">
    <w:abstractNumId w:val="27"/>
  </w:num>
  <w:num w:numId="42">
    <w:abstractNumId w:val="25"/>
  </w:num>
  <w:num w:numId="43">
    <w:abstractNumId w:val="9"/>
  </w:num>
  <w:num w:numId="44">
    <w:abstractNumId w:val="33"/>
  </w:num>
  <w:num w:numId="45">
    <w:abstractNumId w:val="5"/>
  </w:num>
  <w:num w:numId="46">
    <w:abstractNumId w:val="46"/>
  </w:num>
  <w:num w:numId="47">
    <w:abstractNumId w:val="14"/>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BD3"/>
    <w:rsid w:val="00004C0B"/>
    <w:rsid w:val="00004D57"/>
    <w:rsid w:val="00013241"/>
    <w:rsid w:val="0002314E"/>
    <w:rsid w:val="000304B8"/>
    <w:rsid w:val="000355E0"/>
    <w:rsid w:val="00035E29"/>
    <w:rsid w:val="000470D0"/>
    <w:rsid w:val="00052DBE"/>
    <w:rsid w:val="00052EFB"/>
    <w:rsid w:val="00056BD3"/>
    <w:rsid w:val="00057F3E"/>
    <w:rsid w:val="000628D1"/>
    <w:rsid w:val="00062A48"/>
    <w:rsid w:val="00071243"/>
    <w:rsid w:val="00072513"/>
    <w:rsid w:val="0007624B"/>
    <w:rsid w:val="00077691"/>
    <w:rsid w:val="00080197"/>
    <w:rsid w:val="00081BA3"/>
    <w:rsid w:val="00082F15"/>
    <w:rsid w:val="00086FD4"/>
    <w:rsid w:val="00093C62"/>
    <w:rsid w:val="0009709E"/>
    <w:rsid w:val="000A3086"/>
    <w:rsid w:val="000A6D83"/>
    <w:rsid w:val="000B06DA"/>
    <w:rsid w:val="000B1FC0"/>
    <w:rsid w:val="000B3A3D"/>
    <w:rsid w:val="000C2A52"/>
    <w:rsid w:val="000C3B11"/>
    <w:rsid w:val="000D09F3"/>
    <w:rsid w:val="000D0C9D"/>
    <w:rsid w:val="000D4A66"/>
    <w:rsid w:val="000D7199"/>
    <w:rsid w:val="000F4A24"/>
    <w:rsid w:val="000F7D9A"/>
    <w:rsid w:val="00103E84"/>
    <w:rsid w:val="00107C84"/>
    <w:rsid w:val="00112252"/>
    <w:rsid w:val="00112589"/>
    <w:rsid w:val="00116B92"/>
    <w:rsid w:val="00124819"/>
    <w:rsid w:val="00136035"/>
    <w:rsid w:val="0014283A"/>
    <w:rsid w:val="001447FB"/>
    <w:rsid w:val="00145473"/>
    <w:rsid w:val="001462B8"/>
    <w:rsid w:val="0016012D"/>
    <w:rsid w:val="00165B87"/>
    <w:rsid w:val="00170772"/>
    <w:rsid w:val="00171E4E"/>
    <w:rsid w:val="0017398F"/>
    <w:rsid w:val="001770E5"/>
    <w:rsid w:val="00177129"/>
    <w:rsid w:val="0018149D"/>
    <w:rsid w:val="0018344A"/>
    <w:rsid w:val="00195000"/>
    <w:rsid w:val="001A5188"/>
    <w:rsid w:val="001A615C"/>
    <w:rsid w:val="001B343E"/>
    <w:rsid w:val="001B3E14"/>
    <w:rsid w:val="001B51C4"/>
    <w:rsid w:val="001B5729"/>
    <w:rsid w:val="001C2163"/>
    <w:rsid w:val="001C743E"/>
    <w:rsid w:val="001D141A"/>
    <w:rsid w:val="001D3C8D"/>
    <w:rsid w:val="001D59B0"/>
    <w:rsid w:val="001F1050"/>
    <w:rsid w:val="001F1712"/>
    <w:rsid w:val="001F61F4"/>
    <w:rsid w:val="002022E4"/>
    <w:rsid w:val="00205E01"/>
    <w:rsid w:val="00210184"/>
    <w:rsid w:val="002113B8"/>
    <w:rsid w:val="002134C9"/>
    <w:rsid w:val="00215B65"/>
    <w:rsid w:val="0021696B"/>
    <w:rsid w:val="00217692"/>
    <w:rsid w:val="002221D2"/>
    <w:rsid w:val="00230816"/>
    <w:rsid w:val="00235ADF"/>
    <w:rsid w:val="00236358"/>
    <w:rsid w:val="00236E65"/>
    <w:rsid w:val="00246099"/>
    <w:rsid w:val="00247CDA"/>
    <w:rsid w:val="00251BC0"/>
    <w:rsid w:val="00252540"/>
    <w:rsid w:val="00253132"/>
    <w:rsid w:val="002563B9"/>
    <w:rsid w:val="00261420"/>
    <w:rsid w:val="00270BBF"/>
    <w:rsid w:val="002721A6"/>
    <w:rsid w:val="00277D81"/>
    <w:rsid w:val="002812D8"/>
    <w:rsid w:val="00282621"/>
    <w:rsid w:val="002831D5"/>
    <w:rsid w:val="002862B9"/>
    <w:rsid w:val="00294F0D"/>
    <w:rsid w:val="00294F9A"/>
    <w:rsid w:val="002A2D6F"/>
    <w:rsid w:val="002A325C"/>
    <w:rsid w:val="002A548B"/>
    <w:rsid w:val="002B22C1"/>
    <w:rsid w:val="002B6975"/>
    <w:rsid w:val="002B7587"/>
    <w:rsid w:val="002C189A"/>
    <w:rsid w:val="002C24E9"/>
    <w:rsid w:val="002E4286"/>
    <w:rsid w:val="002E7D97"/>
    <w:rsid w:val="002F1F2B"/>
    <w:rsid w:val="002F45AF"/>
    <w:rsid w:val="002F4C16"/>
    <w:rsid w:val="0030151B"/>
    <w:rsid w:val="003021C8"/>
    <w:rsid w:val="003102DC"/>
    <w:rsid w:val="00322A84"/>
    <w:rsid w:val="00324A53"/>
    <w:rsid w:val="003304B6"/>
    <w:rsid w:val="00332D24"/>
    <w:rsid w:val="003348A2"/>
    <w:rsid w:val="003369B9"/>
    <w:rsid w:val="00340BBE"/>
    <w:rsid w:val="00343803"/>
    <w:rsid w:val="00351AB8"/>
    <w:rsid w:val="00355AC3"/>
    <w:rsid w:val="00361384"/>
    <w:rsid w:val="0036154A"/>
    <w:rsid w:val="00371A67"/>
    <w:rsid w:val="00380AC5"/>
    <w:rsid w:val="0039041D"/>
    <w:rsid w:val="00396FC2"/>
    <w:rsid w:val="003B2AB5"/>
    <w:rsid w:val="003B4C10"/>
    <w:rsid w:val="003B65DD"/>
    <w:rsid w:val="003B6ADB"/>
    <w:rsid w:val="003B6B27"/>
    <w:rsid w:val="003C142C"/>
    <w:rsid w:val="003D3C1D"/>
    <w:rsid w:val="003D6525"/>
    <w:rsid w:val="003F2429"/>
    <w:rsid w:val="003F335B"/>
    <w:rsid w:val="003F6A60"/>
    <w:rsid w:val="0040043D"/>
    <w:rsid w:val="00402243"/>
    <w:rsid w:val="00412EB0"/>
    <w:rsid w:val="00415F5A"/>
    <w:rsid w:val="00416A34"/>
    <w:rsid w:val="004240EC"/>
    <w:rsid w:val="00430811"/>
    <w:rsid w:val="004312AF"/>
    <w:rsid w:val="00434E49"/>
    <w:rsid w:val="00434E7B"/>
    <w:rsid w:val="00441D93"/>
    <w:rsid w:val="00456226"/>
    <w:rsid w:val="00457806"/>
    <w:rsid w:val="0046045A"/>
    <w:rsid w:val="00470775"/>
    <w:rsid w:val="00483B03"/>
    <w:rsid w:val="004945C2"/>
    <w:rsid w:val="0049524E"/>
    <w:rsid w:val="0049682B"/>
    <w:rsid w:val="00497A55"/>
    <w:rsid w:val="004A5887"/>
    <w:rsid w:val="004A5EF4"/>
    <w:rsid w:val="004B5553"/>
    <w:rsid w:val="004B7932"/>
    <w:rsid w:val="004C10FE"/>
    <w:rsid w:val="004C453B"/>
    <w:rsid w:val="004C52CC"/>
    <w:rsid w:val="004D22C5"/>
    <w:rsid w:val="004D22E1"/>
    <w:rsid w:val="004D67D9"/>
    <w:rsid w:val="004E0F46"/>
    <w:rsid w:val="004E1E78"/>
    <w:rsid w:val="004E6014"/>
    <w:rsid w:val="004E6C1C"/>
    <w:rsid w:val="00511A43"/>
    <w:rsid w:val="00513096"/>
    <w:rsid w:val="00516A4F"/>
    <w:rsid w:val="005176A6"/>
    <w:rsid w:val="00517A62"/>
    <w:rsid w:val="00517B08"/>
    <w:rsid w:val="00522084"/>
    <w:rsid w:val="00531EA9"/>
    <w:rsid w:val="00540B22"/>
    <w:rsid w:val="00547168"/>
    <w:rsid w:val="00557281"/>
    <w:rsid w:val="00560E03"/>
    <w:rsid w:val="00561968"/>
    <w:rsid w:val="00571975"/>
    <w:rsid w:val="0058659E"/>
    <w:rsid w:val="005874B9"/>
    <w:rsid w:val="00592FB9"/>
    <w:rsid w:val="00594614"/>
    <w:rsid w:val="005A69A7"/>
    <w:rsid w:val="005A7EB4"/>
    <w:rsid w:val="005B183B"/>
    <w:rsid w:val="005B361F"/>
    <w:rsid w:val="005B3859"/>
    <w:rsid w:val="005B3D2F"/>
    <w:rsid w:val="005C115D"/>
    <w:rsid w:val="005D26DB"/>
    <w:rsid w:val="005D3959"/>
    <w:rsid w:val="005D66C1"/>
    <w:rsid w:val="005E08BF"/>
    <w:rsid w:val="005F69DA"/>
    <w:rsid w:val="005F7980"/>
    <w:rsid w:val="00603496"/>
    <w:rsid w:val="00605712"/>
    <w:rsid w:val="00607487"/>
    <w:rsid w:val="00610FCD"/>
    <w:rsid w:val="0061402F"/>
    <w:rsid w:val="00614107"/>
    <w:rsid w:val="00614241"/>
    <w:rsid w:val="0061672A"/>
    <w:rsid w:val="0062024F"/>
    <w:rsid w:val="00621411"/>
    <w:rsid w:val="00621F34"/>
    <w:rsid w:val="00625F2D"/>
    <w:rsid w:val="00634515"/>
    <w:rsid w:val="00637457"/>
    <w:rsid w:val="006418B1"/>
    <w:rsid w:val="006443A9"/>
    <w:rsid w:val="00644532"/>
    <w:rsid w:val="00647CCC"/>
    <w:rsid w:val="00650D55"/>
    <w:rsid w:val="00662207"/>
    <w:rsid w:val="0066679C"/>
    <w:rsid w:val="00666F1F"/>
    <w:rsid w:val="006678B0"/>
    <w:rsid w:val="0067740A"/>
    <w:rsid w:val="006914E1"/>
    <w:rsid w:val="00695606"/>
    <w:rsid w:val="006A1CED"/>
    <w:rsid w:val="006B10CB"/>
    <w:rsid w:val="006B225D"/>
    <w:rsid w:val="006C5EBE"/>
    <w:rsid w:val="006D6772"/>
    <w:rsid w:val="006E15BC"/>
    <w:rsid w:val="006F733F"/>
    <w:rsid w:val="00701872"/>
    <w:rsid w:val="00703F31"/>
    <w:rsid w:val="00705A75"/>
    <w:rsid w:val="007074AF"/>
    <w:rsid w:val="0071250E"/>
    <w:rsid w:val="00716C03"/>
    <w:rsid w:val="0072057A"/>
    <w:rsid w:val="007241DB"/>
    <w:rsid w:val="00741CD2"/>
    <w:rsid w:val="0074689F"/>
    <w:rsid w:val="007476B6"/>
    <w:rsid w:val="007531E2"/>
    <w:rsid w:val="00753D7C"/>
    <w:rsid w:val="007617DC"/>
    <w:rsid w:val="00765D0C"/>
    <w:rsid w:val="00774A31"/>
    <w:rsid w:val="00776047"/>
    <w:rsid w:val="00776E79"/>
    <w:rsid w:val="00777907"/>
    <w:rsid w:val="00785010"/>
    <w:rsid w:val="00795322"/>
    <w:rsid w:val="0079572D"/>
    <w:rsid w:val="00795896"/>
    <w:rsid w:val="00795B75"/>
    <w:rsid w:val="007A0C42"/>
    <w:rsid w:val="007A1046"/>
    <w:rsid w:val="007A4B8A"/>
    <w:rsid w:val="007B015A"/>
    <w:rsid w:val="007C22C6"/>
    <w:rsid w:val="007C28E9"/>
    <w:rsid w:val="007C3F17"/>
    <w:rsid w:val="007D1B89"/>
    <w:rsid w:val="007D48B0"/>
    <w:rsid w:val="007E1626"/>
    <w:rsid w:val="007E513B"/>
    <w:rsid w:val="007E702B"/>
    <w:rsid w:val="007F1921"/>
    <w:rsid w:val="00807D88"/>
    <w:rsid w:val="00817D31"/>
    <w:rsid w:val="00822211"/>
    <w:rsid w:val="00823142"/>
    <w:rsid w:val="00834403"/>
    <w:rsid w:val="00841AC1"/>
    <w:rsid w:val="00845716"/>
    <w:rsid w:val="00853206"/>
    <w:rsid w:val="00855B14"/>
    <w:rsid w:val="008570E5"/>
    <w:rsid w:val="008647D9"/>
    <w:rsid w:val="008663DE"/>
    <w:rsid w:val="00870254"/>
    <w:rsid w:val="00871122"/>
    <w:rsid w:val="008719A7"/>
    <w:rsid w:val="00874529"/>
    <w:rsid w:val="008770C4"/>
    <w:rsid w:val="0087786B"/>
    <w:rsid w:val="0088776B"/>
    <w:rsid w:val="00890B54"/>
    <w:rsid w:val="008A1CDA"/>
    <w:rsid w:val="008A1FB2"/>
    <w:rsid w:val="008A470C"/>
    <w:rsid w:val="008A52E5"/>
    <w:rsid w:val="008A5ADE"/>
    <w:rsid w:val="008A7F7F"/>
    <w:rsid w:val="008B05C3"/>
    <w:rsid w:val="008B11FC"/>
    <w:rsid w:val="008B186D"/>
    <w:rsid w:val="008B5F92"/>
    <w:rsid w:val="008C7E8E"/>
    <w:rsid w:val="008D2015"/>
    <w:rsid w:val="008D2EE8"/>
    <w:rsid w:val="008D3C05"/>
    <w:rsid w:val="008D4872"/>
    <w:rsid w:val="008E416B"/>
    <w:rsid w:val="0090704B"/>
    <w:rsid w:val="009160FF"/>
    <w:rsid w:val="00925B0E"/>
    <w:rsid w:val="00926EDA"/>
    <w:rsid w:val="009279F7"/>
    <w:rsid w:val="00930EB9"/>
    <w:rsid w:val="009316F4"/>
    <w:rsid w:val="00940A61"/>
    <w:rsid w:val="0095464B"/>
    <w:rsid w:val="0095532E"/>
    <w:rsid w:val="0097288C"/>
    <w:rsid w:val="00976EF9"/>
    <w:rsid w:val="00980686"/>
    <w:rsid w:val="00981CE4"/>
    <w:rsid w:val="00987D3D"/>
    <w:rsid w:val="00994132"/>
    <w:rsid w:val="00994EAC"/>
    <w:rsid w:val="00996FF9"/>
    <w:rsid w:val="009A0D0F"/>
    <w:rsid w:val="009A19EF"/>
    <w:rsid w:val="009A54DC"/>
    <w:rsid w:val="009B0C75"/>
    <w:rsid w:val="009B169E"/>
    <w:rsid w:val="009B3C97"/>
    <w:rsid w:val="009C02A7"/>
    <w:rsid w:val="009C0DEA"/>
    <w:rsid w:val="009C6FEE"/>
    <w:rsid w:val="009C7F08"/>
    <w:rsid w:val="009E12A6"/>
    <w:rsid w:val="009E3150"/>
    <w:rsid w:val="009E3937"/>
    <w:rsid w:val="009E5DDF"/>
    <w:rsid w:val="009E5EF1"/>
    <w:rsid w:val="009E74C0"/>
    <w:rsid w:val="009F3A6E"/>
    <w:rsid w:val="009F48BA"/>
    <w:rsid w:val="009F506C"/>
    <w:rsid w:val="009F75D3"/>
    <w:rsid w:val="00A02120"/>
    <w:rsid w:val="00A03ED1"/>
    <w:rsid w:val="00A04D58"/>
    <w:rsid w:val="00A10E7E"/>
    <w:rsid w:val="00A12A57"/>
    <w:rsid w:val="00A150E9"/>
    <w:rsid w:val="00A17C38"/>
    <w:rsid w:val="00A210FB"/>
    <w:rsid w:val="00A21691"/>
    <w:rsid w:val="00A256E1"/>
    <w:rsid w:val="00A300A7"/>
    <w:rsid w:val="00A313C1"/>
    <w:rsid w:val="00A32281"/>
    <w:rsid w:val="00A45F42"/>
    <w:rsid w:val="00A506FE"/>
    <w:rsid w:val="00A54597"/>
    <w:rsid w:val="00A60B21"/>
    <w:rsid w:val="00A60CCF"/>
    <w:rsid w:val="00A6585C"/>
    <w:rsid w:val="00A7700A"/>
    <w:rsid w:val="00A82A6B"/>
    <w:rsid w:val="00A9303C"/>
    <w:rsid w:val="00A93560"/>
    <w:rsid w:val="00AA315C"/>
    <w:rsid w:val="00AA704F"/>
    <w:rsid w:val="00AB1323"/>
    <w:rsid w:val="00AB2C31"/>
    <w:rsid w:val="00AB4F9C"/>
    <w:rsid w:val="00AC1DAC"/>
    <w:rsid w:val="00AC4EF0"/>
    <w:rsid w:val="00AD1EEC"/>
    <w:rsid w:val="00AE4C46"/>
    <w:rsid w:val="00AE4F9F"/>
    <w:rsid w:val="00AF1BBB"/>
    <w:rsid w:val="00AF33E5"/>
    <w:rsid w:val="00B01EDE"/>
    <w:rsid w:val="00B0599F"/>
    <w:rsid w:val="00B06E09"/>
    <w:rsid w:val="00B10F93"/>
    <w:rsid w:val="00B127B5"/>
    <w:rsid w:val="00B2142F"/>
    <w:rsid w:val="00B2353E"/>
    <w:rsid w:val="00B472B1"/>
    <w:rsid w:val="00B47FA5"/>
    <w:rsid w:val="00B5205D"/>
    <w:rsid w:val="00B55346"/>
    <w:rsid w:val="00B56555"/>
    <w:rsid w:val="00B57F94"/>
    <w:rsid w:val="00B73B1A"/>
    <w:rsid w:val="00B73BEB"/>
    <w:rsid w:val="00B76BCD"/>
    <w:rsid w:val="00B77D71"/>
    <w:rsid w:val="00B8254C"/>
    <w:rsid w:val="00B9639A"/>
    <w:rsid w:val="00BA2308"/>
    <w:rsid w:val="00BB01F7"/>
    <w:rsid w:val="00BB1E9C"/>
    <w:rsid w:val="00BB318F"/>
    <w:rsid w:val="00BC569E"/>
    <w:rsid w:val="00BD274E"/>
    <w:rsid w:val="00BE05B1"/>
    <w:rsid w:val="00BE57D3"/>
    <w:rsid w:val="00BF20E3"/>
    <w:rsid w:val="00BF5E34"/>
    <w:rsid w:val="00C1620D"/>
    <w:rsid w:val="00C204D3"/>
    <w:rsid w:val="00C221E4"/>
    <w:rsid w:val="00C329B0"/>
    <w:rsid w:val="00C3662D"/>
    <w:rsid w:val="00C439E0"/>
    <w:rsid w:val="00C4787A"/>
    <w:rsid w:val="00C5235E"/>
    <w:rsid w:val="00C566CF"/>
    <w:rsid w:val="00C656D5"/>
    <w:rsid w:val="00C65B1C"/>
    <w:rsid w:val="00C71058"/>
    <w:rsid w:val="00C800A1"/>
    <w:rsid w:val="00C83AB9"/>
    <w:rsid w:val="00C91156"/>
    <w:rsid w:val="00C935CC"/>
    <w:rsid w:val="00C94B8D"/>
    <w:rsid w:val="00CA4BA2"/>
    <w:rsid w:val="00CA6A72"/>
    <w:rsid w:val="00CA7616"/>
    <w:rsid w:val="00CB1227"/>
    <w:rsid w:val="00CB22B6"/>
    <w:rsid w:val="00CB2B0B"/>
    <w:rsid w:val="00CB6352"/>
    <w:rsid w:val="00CC4A4D"/>
    <w:rsid w:val="00CC6198"/>
    <w:rsid w:val="00CE6883"/>
    <w:rsid w:val="00CE7B3F"/>
    <w:rsid w:val="00CF077E"/>
    <w:rsid w:val="00CF413C"/>
    <w:rsid w:val="00CF5703"/>
    <w:rsid w:val="00D01A4F"/>
    <w:rsid w:val="00D042DC"/>
    <w:rsid w:val="00D044DC"/>
    <w:rsid w:val="00D116F4"/>
    <w:rsid w:val="00D170EE"/>
    <w:rsid w:val="00D22DA9"/>
    <w:rsid w:val="00D31076"/>
    <w:rsid w:val="00D41CDF"/>
    <w:rsid w:val="00D437FF"/>
    <w:rsid w:val="00D4475D"/>
    <w:rsid w:val="00D44AD6"/>
    <w:rsid w:val="00D45A14"/>
    <w:rsid w:val="00D50818"/>
    <w:rsid w:val="00D53173"/>
    <w:rsid w:val="00D611CA"/>
    <w:rsid w:val="00D64331"/>
    <w:rsid w:val="00D6557D"/>
    <w:rsid w:val="00D71E59"/>
    <w:rsid w:val="00D74EA1"/>
    <w:rsid w:val="00D861C9"/>
    <w:rsid w:val="00D918C8"/>
    <w:rsid w:val="00D91C14"/>
    <w:rsid w:val="00D96414"/>
    <w:rsid w:val="00DA078A"/>
    <w:rsid w:val="00DA5FBD"/>
    <w:rsid w:val="00DA65C8"/>
    <w:rsid w:val="00DB0676"/>
    <w:rsid w:val="00DB5944"/>
    <w:rsid w:val="00DC0061"/>
    <w:rsid w:val="00DC4A35"/>
    <w:rsid w:val="00DC5469"/>
    <w:rsid w:val="00DC74FE"/>
    <w:rsid w:val="00DD17A5"/>
    <w:rsid w:val="00DD3B90"/>
    <w:rsid w:val="00DD7981"/>
    <w:rsid w:val="00DF2536"/>
    <w:rsid w:val="00DF3917"/>
    <w:rsid w:val="00DF40F5"/>
    <w:rsid w:val="00E178C9"/>
    <w:rsid w:val="00E179CE"/>
    <w:rsid w:val="00E2020D"/>
    <w:rsid w:val="00E24B65"/>
    <w:rsid w:val="00E26889"/>
    <w:rsid w:val="00E272DA"/>
    <w:rsid w:val="00E30850"/>
    <w:rsid w:val="00E40320"/>
    <w:rsid w:val="00E44A36"/>
    <w:rsid w:val="00E517DC"/>
    <w:rsid w:val="00E557D5"/>
    <w:rsid w:val="00E60870"/>
    <w:rsid w:val="00E67A9E"/>
    <w:rsid w:val="00E7113A"/>
    <w:rsid w:val="00E7148B"/>
    <w:rsid w:val="00E73E4E"/>
    <w:rsid w:val="00E923B2"/>
    <w:rsid w:val="00E9608E"/>
    <w:rsid w:val="00EA211D"/>
    <w:rsid w:val="00EA2214"/>
    <w:rsid w:val="00EA426D"/>
    <w:rsid w:val="00EA559F"/>
    <w:rsid w:val="00EB6E1C"/>
    <w:rsid w:val="00EC355C"/>
    <w:rsid w:val="00EE0764"/>
    <w:rsid w:val="00EE2E09"/>
    <w:rsid w:val="00EF06F5"/>
    <w:rsid w:val="00EF4853"/>
    <w:rsid w:val="00F0276C"/>
    <w:rsid w:val="00F03346"/>
    <w:rsid w:val="00F03E43"/>
    <w:rsid w:val="00F06D93"/>
    <w:rsid w:val="00F105BB"/>
    <w:rsid w:val="00F221FA"/>
    <w:rsid w:val="00F30AF6"/>
    <w:rsid w:val="00F30D64"/>
    <w:rsid w:val="00F36D21"/>
    <w:rsid w:val="00F4379A"/>
    <w:rsid w:val="00F449C0"/>
    <w:rsid w:val="00F57328"/>
    <w:rsid w:val="00F64076"/>
    <w:rsid w:val="00F74F02"/>
    <w:rsid w:val="00FA54E9"/>
    <w:rsid w:val="00FB3844"/>
    <w:rsid w:val="00FB5AC6"/>
    <w:rsid w:val="00FC5A3B"/>
    <w:rsid w:val="00FC6E91"/>
    <w:rsid w:val="00FD1848"/>
    <w:rsid w:val="00FD3BCC"/>
    <w:rsid w:val="00FD6155"/>
    <w:rsid w:val="00FD6A67"/>
    <w:rsid w:val="00FE0929"/>
    <w:rsid w:val="00FE4B4D"/>
    <w:rsid w:val="00FF0D20"/>
    <w:rsid w:val="00FF41D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434E49"/>
    <w:pPr>
      <w:keepNext/>
      <w:keepLines/>
      <w:spacing w:before="480" w:after="0"/>
      <w:outlineLvl w:val="0"/>
    </w:pPr>
    <w:rPr>
      <w:rFonts w:ascii="Cambria" w:eastAsia="Times New Roman" w:hAnsi="Cambria" w:cs="Times New Roman"/>
      <w:b/>
      <w:bCs/>
      <w:color w:val="365F91"/>
      <w:sz w:val="28"/>
      <w:szCs w:val="28"/>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34E49"/>
    <w:rPr>
      <w:rFonts w:ascii="Cambria" w:eastAsia="Times New Roman" w:hAnsi="Cambria" w:cs="Times New Roman"/>
      <w:b/>
      <w:bCs/>
      <w:color w:val="365F91"/>
      <w:sz w:val="28"/>
      <w:szCs w:val="28"/>
      <w:lang w:eastAsia="en-US"/>
    </w:rPr>
  </w:style>
  <w:style w:type="paragraph" w:styleId="Sansinterligne">
    <w:name w:val="No Spacing"/>
    <w:link w:val="SansinterligneCar"/>
    <w:uiPriority w:val="1"/>
    <w:qFormat/>
    <w:rsid w:val="00056BD3"/>
    <w:pPr>
      <w:spacing w:after="0" w:line="240" w:lineRule="auto"/>
    </w:pPr>
    <w:rPr>
      <w:rFonts w:eastAsia="MS Mincho"/>
      <w:lang w:val="en-US"/>
    </w:rPr>
  </w:style>
  <w:style w:type="character" w:customStyle="1" w:styleId="SansinterligneCar">
    <w:name w:val="Sans interligne Car"/>
    <w:basedOn w:val="Policepardfaut"/>
    <w:link w:val="Sansinterligne"/>
    <w:uiPriority w:val="1"/>
    <w:rsid w:val="002831D5"/>
    <w:rPr>
      <w:rFonts w:eastAsia="MS Mincho"/>
      <w:lang w:val="en-US"/>
    </w:rPr>
  </w:style>
  <w:style w:type="paragraph" w:styleId="Paragraphedeliste">
    <w:name w:val="List Paragraph"/>
    <w:basedOn w:val="Normal"/>
    <w:link w:val="ParagraphedelisteCar"/>
    <w:uiPriority w:val="34"/>
    <w:qFormat/>
    <w:rsid w:val="0071250E"/>
    <w:pPr>
      <w:spacing w:line="240" w:lineRule="auto"/>
      <w:ind w:left="720" w:right="-864" w:firstLine="708"/>
      <w:contextualSpacing/>
      <w:jc w:val="both"/>
    </w:pPr>
    <w:rPr>
      <w:rFonts w:ascii="Centaur" w:hAnsi="Centaur" w:cs="Arial"/>
      <w:sz w:val="32"/>
      <w:szCs w:val="36"/>
    </w:rPr>
  </w:style>
  <w:style w:type="character" w:customStyle="1" w:styleId="ParagraphedelisteCar">
    <w:name w:val="Paragraphe de liste Car"/>
    <w:basedOn w:val="Policepardfaut"/>
    <w:link w:val="Paragraphedeliste"/>
    <w:uiPriority w:val="34"/>
    <w:rsid w:val="0071250E"/>
    <w:rPr>
      <w:rFonts w:ascii="Centaur" w:eastAsia="MS Mincho" w:hAnsi="Centaur" w:cs="Arial"/>
      <w:sz w:val="32"/>
      <w:szCs w:val="36"/>
    </w:rPr>
  </w:style>
  <w:style w:type="paragraph" w:styleId="En-tte">
    <w:name w:val="header"/>
    <w:basedOn w:val="Normal"/>
    <w:link w:val="En-tteCar"/>
    <w:uiPriority w:val="99"/>
    <w:unhideWhenUsed/>
    <w:rsid w:val="009C6FEE"/>
    <w:pPr>
      <w:tabs>
        <w:tab w:val="center" w:pos="4536"/>
        <w:tab w:val="right" w:pos="9072"/>
      </w:tabs>
      <w:spacing w:after="0" w:line="240" w:lineRule="auto"/>
    </w:pPr>
  </w:style>
  <w:style w:type="character" w:customStyle="1" w:styleId="En-tteCar">
    <w:name w:val="En-tête Car"/>
    <w:basedOn w:val="Policepardfaut"/>
    <w:link w:val="En-tte"/>
    <w:uiPriority w:val="99"/>
    <w:rsid w:val="009C6FEE"/>
    <w:rPr>
      <w:rFonts w:eastAsia="MS Mincho"/>
      <w:lang w:val="en-US"/>
    </w:rPr>
  </w:style>
  <w:style w:type="paragraph" w:styleId="Pieddepage">
    <w:name w:val="footer"/>
    <w:basedOn w:val="Normal"/>
    <w:link w:val="PieddepageCar"/>
    <w:uiPriority w:val="99"/>
    <w:unhideWhenUsed/>
    <w:rsid w:val="009C6FE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C6FEE"/>
    <w:rPr>
      <w:rFonts w:eastAsia="MS Mincho"/>
      <w:lang w:val="en-US"/>
    </w:rPr>
  </w:style>
  <w:style w:type="paragraph" w:styleId="Textedebulles">
    <w:name w:val="Balloon Text"/>
    <w:basedOn w:val="Normal"/>
    <w:link w:val="TextedebullesCar"/>
    <w:uiPriority w:val="99"/>
    <w:semiHidden/>
    <w:unhideWhenUsed/>
    <w:rsid w:val="00F30AF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0AF6"/>
    <w:rPr>
      <w:rFonts w:ascii="Tahoma" w:hAnsi="Tahoma" w:cs="Tahoma"/>
      <w:sz w:val="16"/>
      <w:szCs w:val="16"/>
    </w:rPr>
  </w:style>
  <w:style w:type="paragraph" w:customStyle="1" w:styleId="Paragraphestandard">
    <w:name w:val="[Paragraphe standard]"/>
    <w:basedOn w:val="Normal"/>
    <w:uiPriority w:val="99"/>
    <w:rsid w:val="002831D5"/>
    <w:pPr>
      <w:autoSpaceDE w:val="0"/>
      <w:autoSpaceDN w:val="0"/>
      <w:adjustRightInd w:val="0"/>
      <w:spacing w:after="0" w:line="288" w:lineRule="auto"/>
      <w:textAlignment w:val="center"/>
    </w:pPr>
    <w:rPr>
      <w:rFonts w:ascii="Minion Pro" w:eastAsiaTheme="minorHAnsi" w:hAnsi="Minion Pro" w:cs="Minion Pro"/>
      <w:color w:val="000000"/>
      <w:sz w:val="24"/>
      <w:szCs w:val="24"/>
      <w:lang w:eastAsia="en-US"/>
    </w:rPr>
  </w:style>
  <w:style w:type="table" w:styleId="Grilledutableau">
    <w:name w:val="Table Grid"/>
    <w:basedOn w:val="TableauNormal"/>
    <w:uiPriority w:val="59"/>
    <w:rsid w:val="002831D5"/>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M1">
    <w:name w:val="toc 1"/>
    <w:basedOn w:val="Normal"/>
    <w:next w:val="Normal"/>
    <w:autoRedefine/>
    <w:uiPriority w:val="39"/>
    <w:unhideWhenUsed/>
    <w:rsid w:val="00434E49"/>
    <w:pPr>
      <w:spacing w:after="100"/>
    </w:pPr>
    <w:rPr>
      <w:rFonts w:ascii="Calibri" w:eastAsia="Calibri" w:hAnsi="Calibri" w:cs="Times New Roman"/>
      <w:lang w:eastAsia="en-US"/>
    </w:rPr>
  </w:style>
  <w:style w:type="character" w:styleId="Lienhypertexte">
    <w:name w:val="Hyperlink"/>
    <w:basedOn w:val="Policepardfaut"/>
    <w:uiPriority w:val="99"/>
    <w:unhideWhenUsed/>
    <w:rsid w:val="00434E49"/>
    <w:rPr>
      <w:color w:val="0000FF"/>
      <w:u w:val="single"/>
    </w:rPr>
  </w:style>
  <w:style w:type="paragraph" w:styleId="Textebrut">
    <w:name w:val="Plain Text"/>
    <w:basedOn w:val="Normal"/>
    <w:link w:val="TextebrutCar"/>
    <w:semiHidden/>
    <w:rsid w:val="00434E49"/>
    <w:pPr>
      <w:widowControl w:val="0"/>
      <w:spacing w:after="0" w:line="240" w:lineRule="auto"/>
    </w:pPr>
    <w:rPr>
      <w:rFonts w:ascii="Courier New" w:eastAsia="Times New Roman" w:hAnsi="Courier New" w:cs="Times New Roman"/>
      <w:sz w:val="20"/>
      <w:szCs w:val="20"/>
    </w:rPr>
  </w:style>
  <w:style w:type="character" w:customStyle="1" w:styleId="TextebrutCar">
    <w:name w:val="Texte brut Car"/>
    <w:basedOn w:val="Policepardfaut"/>
    <w:link w:val="Textebrut"/>
    <w:semiHidden/>
    <w:rsid w:val="00434E49"/>
    <w:rPr>
      <w:rFonts w:ascii="Courier New" w:eastAsia="Times New Roman" w:hAnsi="Courier New"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434E49"/>
    <w:pPr>
      <w:keepNext/>
      <w:keepLines/>
      <w:spacing w:before="480" w:after="0"/>
      <w:outlineLvl w:val="0"/>
    </w:pPr>
    <w:rPr>
      <w:rFonts w:ascii="Cambria" w:eastAsia="Times New Roman" w:hAnsi="Cambria" w:cs="Times New Roman"/>
      <w:b/>
      <w:bCs/>
      <w:color w:val="365F91"/>
      <w:sz w:val="28"/>
      <w:szCs w:val="28"/>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34E49"/>
    <w:rPr>
      <w:rFonts w:ascii="Cambria" w:eastAsia="Times New Roman" w:hAnsi="Cambria" w:cs="Times New Roman"/>
      <w:b/>
      <w:bCs/>
      <w:color w:val="365F91"/>
      <w:sz w:val="28"/>
      <w:szCs w:val="28"/>
      <w:lang w:eastAsia="en-US"/>
    </w:rPr>
  </w:style>
  <w:style w:type="paragraph" w:styleId="Sansinterligne">
    <w:name w:val="No Spacing"/>
    <w:link w:val="SansinterligneCar"/>
    <w:uiPriority w:val="1"/>
    <w:qFormat/>
    <w:rsid w:val="00056BD3"/>
    <w:pPr>
      <w:spacing w:after="0" w:line="240" w:lineRule="auto"/>
    </w:pPr>
    <w:rPr>
      <w:rFonts w:eastAsia="MS Mincho"/>
      <w:lang w:val="en-US"/>
    </w:rPr>
  </w:style>
  <w:style w:type="character" w:customStyle="1" w:styleId="SansinterligneCar">
    <w:name w:val="Sans interligne Car"/>
    <w:basedOn w:val="Policepardfaut"/>
    <w:link w:val="Sansinterligne"/>
    <w:uiPriority w:val="1"/>
    <w:rsid w:val="002831D5"/>
    <w:rPr>
      <w:rFonts w:eastAsia="MS Mincho"/>
      <w:lang w:val="en-US"/>
    </w:rPr>
  </w:style>
  <w:style w:type="paragraph" w:styleId="Paragraphedeliste">
    <w:name w:val="List Paragraph"/>
    <w:basedOn w:val="Normal"/>
    <w:link w:val="ParagraphedelisteCar"/>
    <w:uiPriority w:val="34"/>
    <w:qFormat/>
    <w:rsid w:val="0071250E"/>
    <w:pPr>
      <w:spacing w:line="240" w:lineRule="auto"/>
      <w:ind w:left="720" w:right="-864" w:firstLine="708"/>
      <w:contextualSpacing/>
      <w:jc w:val="both"/>
    </w:pPr>
    <w:rPr>
      <w:rFonts w:ascii="Centaur" w:hAnsi="Centaur" w:cs="Arial"/>
      <w:sz w:val="32"/>
      <w:szCs w:val="36"/>
    </w:rPr>
  </w:style>
  <w:style w:type="character" w:customStyle="1" w:styleId="ParagraphedelisteCar">
    <w:name w:val="Paragraphe de liste Car"/>
    <w:basedOn w:val="Policepardfaut"/>
    <w:link w:val="Paragraphedeliste"/>
    <w:uiPriority w:val="34"/>
    <w:rsid w:val="0071250E"/>
    <w:rPr>
      <w:rFonts w:ascii="Centaur" w:eastAsia="MS Mincho" w:hAnsi="Centaur" w:cs="Arial"/>
      <w:sz w:val="32"/>
      <w:szCs w:val="36"/>
    </w:rPr>
  </w:style>
  <w:style w:type="paragraph" w:styleId="En-tte">
    <w:name w:val="header"/>
    <w:basedOn w:val="Normal"/>
    <w:link w:val="En-tteCar"/>
    <w:uiPriority w:val="99"/>
    <w:unhideWhenUsed/>
    <w:rsid w:val="009C6FEE"/>
    <w:pPr>
      <w:tabs>
        <w:tab w:val="center" w:pos="4536"/>
        <w:tab w:val="right" w:pos="9072"/>
      </w:tabs>
      <w:spacing w:after="0" w:line="240" w:lineRule="auto"/>
    </w:pPr>
  </w:style>
  <w:style w:type="character" w:customStyle="1" w:styleId="En-tteCar">
    <w:name w:val="En-tête Car"/>
    <w:basedOn w:val="Policepardfaut"/>
    <w:link w:val="En-tte"/>
    <w:uiPriority w:val="99"/>
    <w:rsid w:val="009C6FEE"/>
    <w:rPr>
      <w:rFonts w:eastAsia="MS Mincho"/>
      <w:lang w:val="en-US"/>
    </w:rPr>
  </w:style>
  <w:style w:type="paragraph" w:styleId="Pieddepage">
    <w:name w:val="footer"/>
    <w:basedOn w:val="Normal"/>
    <w:link w:val="PieddepageCar"/>
    <w:uiPriority w:val="99"/>
    <w:unhideWhenUsed/>
    <w:rsid w:val="009C6FE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C6FEE"/>
    <w:rPr>
      <w:rFonts w:eastAsia="MS Mincho"/>
      <w:lang w:val="en-US"/>
    </w:rPr>
  </w:style>
  <w:style w:type="paragraph" w:styleId="Textedebulles">
    <w:name w:val="Balloon Text"/>
    <w:basedOn w:val="Normal"/>
    <w:link w:val="TextedebullesCar"/>
    <w:uiPriority w:val="99"/>
    <w:semiHidden/>
    <w:unhideWhenUsed/>
    <w:rsid w:val="00F30AF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0AF6"/>
    <w:rPr>
      <w:rFonts w:ascii="Tahoma" w:hAnsi="Tahoma" w:cs="Tahoma"/>
      <w:sz w:val="16"/>
      <w:szCs w:val="16"/>
    </w:rPr>
  </w:style>
  <w:style w:type="paragraph" w:customStyle="1" w:styleId="Paragraphestandard">
    <w:name w:val="[Paragraphe standard]"/>
    <w:basedOn w:val="Normal"/>
    <w:uiPriority w:val="99"/>
    <w:rsid w:val="002831D5"/>
    <w:pPr>
      <w:autoSpaceDE w:val="0"/>
      <w:autoSpaceDN w:val="0"/>
      <w:adjustRightInd w:val="0"/>
      <w:spacing w:after="0" w:line="288" w:lineRule="auto"/>
      <w:textAlignment w:val="center"/>
    </w:pPr>
    <w:rPr>
      <w:rFonts w:ascii="Minion Pro" w:eastAsiaTheme="minorHAnsi" w:hAnsi="Minion Pro" w:cs="Minion Pro"/>
      <w:color w:val="000000"/>
      <w:sz w:val="24"/>
      <w:szCs w:val="24"/>
      <w:lang w:eastAsia="en-US"/>
    </w:rPr>
  </w:style>
  <w:style w:type="table" w:styleId="Grilledutableau">
    <w:name w:val="Table Grid"/>
    <w:basedOn w:val="TableauNormal"/>
    <w:uiPriority w:val="59"/>
    <w:rsid w:val="002831D5"/>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M1">
    <w:name w:val="toc 1"/>
    <w:basedOn w:val="Normal"/>
    <w:next w:val="Normal"/>
    <w:autoRedefine/>
    <w:uiPriority w:val="39"/>
    <w:unhideWhenUsed/>
    <w:rsid w:val="00434E49"/>
    <w:pPr>
      <w:spacing w:after="100"/>
    </w:pPr>
    <w:rPr>
      <w:rFonts w:ascii="Calibri" w:eastAsia="Calibri" w:hAnsi="Calibri" w:cs="Times New Roman"/>
      <w:lang w:eastAsia="en-US"/>
    </w:rPr>
  </w:style>
  <w:style w:type="character" w:styleId="Lienhypertexte">
    <w:name w:val="Hyperlink"/>
    <w:basedOn w:val="Policepardfaut"/>
    <w:uiPriority w:val="99"/>
    <w:unhideWhenUsed/>
    <w:rsid w:val="00434E49"/>
    <w:rPr>
      <w:color w:val="0000FF"/>
      <w:u w:val="single"/>
    </w:rPr>
  </w:style>
  <w:style w:type="paragraph" w:styleId="Textebrut">
    <w:name w:val="Plain Text"/>
    <w:basedOn w:val="Normal"/>
    <w:link w:val="TextebrutCar"/>
    <w:semiHidden/>
    <w:rsid w:val="00434E49"/>
    <w:pPr>
      <w:widowControl w:val="0"/>
      <w:spacing w:after="0" w:line="240" w:lineRule="auto"/>
    </w:pPr>
    <w:rPr>
      <w:rFonts w:ascii="Courier New" w:eastAsia="Times New Roman" w:hAnsi="Courier New" w:cs="Times New Roman"/>
      <w:sz w:val="20"/>
      <w:szCs w:val="20"/>
    </w:rPr>
  </w:style>
  <w:style w:type="character" w:customStyle="1" w:styleId="TextebrutCar">
    <w:name w:val="Texte brut Car"/>
    <w:basedOn w:val="Policepardfaut"/>
    <w:link w:val="Textebrut"/>
    <w:semiHidden/>
    <w:rsid w:val="00434E49"/>
    <w:rPr>
      <w:rFonts w:ascii="Courier New" w:eastAsia="Times New Roman"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933323-06DF-4F05-8D2F-3E127478F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10472</Words>
  <Characters>57597</Characters>
  <Application>Microsoft Office Word</Application>
  <DocSecurity>0</DocSecurity>
  <Lines>479</Lines>
  <Paragraphs>135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67934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Sangare</dc:creator>
  <cp:lastModifiedBy>SRH2</cp:lastModifiedBy>
  <cp:revision>2</cp:revision>
  <cp:lastPrinted>2021-07-05T13:21:00Z</cp:lastPrinted>
  <dcterms:created xsi:type="dcterms:W3CDTF">2022-02-16T13:02:00Z</dcterms:created>
  <dcterms:modified xsi:type="dcterms:W3CDTF">2022-02-16T13:02:00Z</dcterms:modified>
</cp:coreProperties>
</file>